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spacing w:beforeLines="0" w:afterLines="0" w:line="240" w:lineRule="auto"/>
        <w:ind w:firstLine="0" w:firstLineChars="0"/>
        <w:rPr>
          <w:rFonts w:ascii="宋体" w:hAnsi="宋体" w:cs="Times New Roman"/>
        </w:rPr>
      </w:pPr>
    </w:p>
    <w:p>
      <w:pPr>
        <w:spacing w:beforeLines="0" w:afterLines="0" w:line="240" w:lineRule="auto"/>
        <w:ind w:firstLine="0" w:firstLineChars="0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毕业设计（论文）管理系统</w:t>
      </w: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使用手册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Hans"/>
        </w:rPr>
        <w:t>指导教师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360" w:lineRule="auto"/>
        <w:jc w:val="center"/>
        <w:rPr>
          <w:rFonts w:hint="eastAsia"/>
          <w:lang w:eastAsia="zh-CN"/>
        </w:rPr>
      </w:pPr>
      <w:r>
        <w:rPr>
          <w:rFonts w:hint="eastAsia" w:ascii="宋体" w:hAnsi="宋体" w:cs="Times New Roman"/>
          <w:sz w:val="30"/>
          <w:szCs w:val="30"/>
        </w:rPr>
        <w:t>重庆泛语科技有限公司</w:t>
      </w:r>
      <w:bookmarkStart w:id="0" w:name="_Toc18562"/>
      <w:bookmarkStart w:id="1" w:name="_Toc10268"/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510131170"/>
        <w15:color w:val="DBDBDB"/>
      </w:sdtPr>
      <w:sdtEndPr>
        <w:rPr>
          <w:rFonts w:asciiTheme="minorHAnsi" w:hAnsiTheme="minorHAnsi" w:eastAsiaTheme="minorEastAsia" w:cstheme="minorBidi"/>
          <w:kern w:val="2"/>
          <w:sz w:val="20"/>
          <w:szCs w:val="20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2" w:name="_Toc334649703_WPSOffice_Type3"/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2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_Toc97941672_WPSOffice_Level1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d75c5187-08cf-41c0-b775-1dcab36dee74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theme="minorBidi"/>
                </w:rPr>
                <w:t>一．流程介绍</w:t>
              </w:r>
            </w:sdtContent>
          </w:sdt>
          <w:r>
            <w:tab/>
          </w:r>
          <w:bookmarkStart w:id="3" w:name="_Toc97941672_WPSOffice_Level1Page"/>
          <w:r>
            <w:t>1</w:t>
          </w:r>
          <w:bookmarkEnd w:id="3"/>
          <w:r>
            <w:fldChar w:fldCharType="end"/>
          </w:r>
        </w:p>
        <w:p>
          <w:pPr>
            <w:pStyle w:val="2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_Toc334649703_WPSOffice_Level1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b1282941-366d-49ad-b73b-ed6c252b37b5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="宋体" w:cstheme="minorBidi"/>
                </w:rPr>
                <w:t xml:space="preserve">二. </w:t>
              </w:r>
              <w:r>
                <w:rPr>
                  <w:rFonts w:hint="eastAsia" w:ascii="Times New Roman" w:hAnsi="Times New Roman" w:eastAsia="宋体" w:cstheme="minorBidi"/>
                </w:rPr>
                <w:t>系统登录和用户设置</w:t>
              </w:r>
            </w:sdtContent>
          </w:sdt>
          <w:r>
            <w:tab/>
          </w:r>
          <w:bookmarkStart w:id="4" w:name="_Toc334649703_WPSOffice_Level1Page"/>
          <w:r>
            <w:t>2</w:t>
          </w:r>
          <w:bookmarkEnd w:id="4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_Toc334649703_WPSOffice_Level2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41e75d5f-be81-4497-b224-e5f5c5610953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theme="majorBidi"/>
                </w:rPr>
                <w:t>1.系统登录</w:t>
              </w:r>
            </w:sdtContent>
          </w:sdt>
          <w:r>
            <w:tab/>
          </w:r>
          <w:bookmarkStart w:id="5" w:name="_Toc334649703_WPSOffice_Level2Page"/>
          <w:r>
            <w:t>2</w:t>
          </w:r>
          <w:bookmarkEnd w:id="5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_Toc197886828_WPSOffice_Level2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8a71397e-85c4-4768-bb9c-e3055e653704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>2</w:t>
              </w:r>
              <w:r>
                <w:rPr>
                  <w:rFonts w:hint="eastAsia" w:ascii="Times New Roman" w:hAnsi="Times New Roman" w:eastAsia="宋体" w:cstheme="majorBidi"/>
                </w:rPr>
                <w:t>.首页</w:t>
              </w:r>
            </w:sdtContent>
          </w:sdt>
          <w:r>
            <w:tab/>
          </w:r>
          <w:bookmarkStart w:id="6" w:name="_Toc197886828_WPSOffice_Level2Page"/>
          <w:r>
            <w:t>3</w:t>
          </w:r>
          <w:bookmarkEnd w:id="6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_Toc1579232640_WPSOffice_Level2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b97ffa42-e268-4567-af42-3d09f8156277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 xml:space="preserve">3. </w:t>
              </w:r>
              <w:r>
                <w:rPr>
                  <w:rFonts w:hint="eastAsia" w:ascii="Times New Roman" w:hAnsi="Times New Roman" w:eastAsia="宋体" w:cstheme="majorBidi"/>
                </w:rPr>
                <w:t>个人设置</w:t>
              </w:r>
            </w:sdtContent>
          </w:sdt>
          <w:r>
            <w:tab/>
          </w:r>
          <w:bookmarkStart w:id="7" w:name="_Toc1579232640_WPSOffice_Level2Page"/>
          <w:r>
            <w:t>3</w:t>
          </w:r>
          <w:bookmarkEnd w:id="7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_Toc1412587207_WPSOffice_Level2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1ac68955-034d-4668-92f4-ac079693a9c3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 xml:space="preserve">4. </w:t>
              </w:r>
              <w:r>
                <w:rPr>
                  <w:rFonts w:hint="eastAsia" w:ascii="Times New Roman" w:hAnsi="Times New Roman" w:eastAsia="宋体" w:cstheme="majorBidi"/>
                </w:rPr>
                <w:t>修改密码</w:t>
              </w:r>
            </w:sdtContent>
          </w:sdt>
          <w:r>
            <w:tab/>
          </w:r>
          <w:bookmarkStart w:id="8" w:name="_Toc1412587207_WPSOffice_Level2Page"/>
          <w:r>
            <w:t>4</w:t>
          </w:r>
          <w:bookmarkEnd w:id="8"/>
          <w:r>
            <w:fldChar w:fldCharType="end"/>
          </w:r>
        </w:p>
        <w:p>
          <w:pPr>
            <w:pStyle w:val="2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_Toc197886828_WPSOffice_Level1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f5808b1f-666c-4fa8-b651-6d63d83f8680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theme="minorBidi"/>
                </w:rPr>
                <w:t>三. 功能介绍</w:t>
              </w:r>
            </w:sdtContent>
          </w:sdt>
          <w:r>
            <w:tab/>
          </w:r>
          <w:bookmarkStart w:id="9" w:name="_Toc197886828_WPSOffice_Level1Page"/>
          <w:r>
            <w:t>5</w:t>
          </w:r>
          <w:bookmarkEnd w:id="9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_Toc921470464_WPSOffice_Level2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d6ee0163-34c6-4f49-ad67-1c1f37b52f62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>1</w:t>
              </w:r>
              <w:r>
                <w:rPr>
                  <w:rFonts w:ascii="Times New Roman" w:hAnsi="Times New Roman" w:eastAsia="宋体" w:cstheme="majorBidi"/>
                </w:rPr>
                <w:t>.</w:t>
              </w:r>
              <w:r>
                <w:rPr>
                  <w:rFonts w:hint="eastAsia" w:ascii="Times New Roman" w:hAnsi="Times New Roman" w:eastAsia="宋体" w:cstheme="majorBidi"/>
                </w:rPr>
                <w:t>消息管理</w:t>
              </w:r>
            </w:sdtContent>
          </w:sdt>
          <w:r>
            <w:tab/>
          </w:r>
          <w:bookmarkStart w:id="10" w:name="_Toc921470464_WPSOffice_Level2Page"/>
          <w:r>
            <w:t>5</w:t>
          </w:r>
          <w:bookmarkEnd w:id="10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_Toc334649703_WPSOffice_Level3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56ae2717-664b-4b77-aa61-db79bbf848f1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Theme="minorEastAsia" w:cstheme="minorBidi"/>
                </w:rPr>
                <w:t>1</w:t>
              </w:r>
              <w:r>
                <w:rPr>
                  <w:rFonts w:ascii="Times New Roman" w:hAnsi="Times New Roman" w:eastAsiaTheme="minorEastAsia" w:cstheme="minorBidi"/>
                </w:rPr>
                <w:t>.</w:t>
              </w:r>
              <w:r>
                <w:rPr>
                  <w:rFonts w:hint="eastAsia" w:ascii="Times New Roman" w:hAnsi="Times New Roman" w:eastAsiaTheme="minorEastAsia" w:cstheme="minorBidi"/>
                </w:rPr>
                <w:t>1站内信</w:t>
              </w:r>
            </w:sdtContent>
          </w:sdt>
          <w:r>
            <w:tab/>
          </w:r>
          <w:bookmarkStart w:id="11" w:name="_Toc334649703_WPSOffice_Level3Page"/>
          <w:r>
            <w:t>5</w:t>
          </w:r>
          <w:bookmarkEnd w:id="11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_Toc197886828_WPSOffice_Level3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58fe0990-2aca-42c9-a5e9-8dc6e6610379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Theme="minorEastAsia" w:cstheme="minorBidi"/>
                </w:rPr>
                <w:t>1</w:t>
              </w:r>
              <w:r>
                <w:rPr>
                  <w:rFonts w:ascii="Times New Roman" w:hAnsi="Times New Roman" w:eastAsiaTheme="minorEastAsia" w:cstheme="minorBidi"/>
                </w:rPr>
                <w:t>.2</w:t>
              </w:r>
              <w:r>
                <w:rPr>
                  <w:rFonts w:hint="eastAsia" w:ascii="Times New Roman" w:hAnsi="Times New Roman" w:eastAsiaTheme="minorEastAsia" w:cstheme="minorBidi"/>
                </w:rPr>
                <w:t>公告管理</w:t>
              </w:r>
            </w:sdtContent>
          </w:sdt>
          <w:r>
            <w:tab/>
          </w:r>
          <w:bookmarkStart w:id="12" w:name="_Toc197886828_WPSOffice_Level3Page"/>
          <w:r>
            <w:t>5</w:t>
          </w:r>
          <w:bookmarkEnd w:id="12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_Toc1649509931_WPSOffice_Level2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dc3682dc-0ad1-4c5f-9f76-34c0838242b2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>2</w:t>
              </w:r>
              <w:r>
                <w:rPr>
                  <w:rFonts w:ascii="Times New Roman" w:hAnsi="Times New Roman" w:eastAsia="宋体" w:cstheme="majorBidi"/>
                </w:rPr>
                <w:t>.</w:t>
              </w:r>
              <w:r>
                <w:rPr>
                  <w:rFonts w:hint="eastAsia" w:ascii="Times New Roman" w:hAnsi="Times New Roman" w:eastAsia="宋体" w:cstheme="majorBidi"/>
                </w:rPr>
                <w:t>选题管理</w:t>
              </w:r>
            </w:sdtContent>
          </w:sdt>
          <w:r>
            <w:tab/>
          </w:r>
          <w:bookmarkStart w:id="13" w:name="_Toc1649509931_WPSOffice_Level2Page"/>
          <w:r>
            <w:t>5</w:t>
          </w:r>
          <w:bookmarkEnd w:id="13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_Toc1579232640_WPSOffice_Level3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4be7e280-ab0a-4507-8af4-ae9902b9285a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2.1</w:t>
              </w:r>
              <w:r>
                <w:rPr>
                  <w:rFonts w:hint="eastAsia" w:ascii="Times New Roman" w:hAnsi="Times New Roman" w:eastAsiaTheme="minorEastAsia" w:cstheme="minorBidi"/>
                </w:rPr>
                <w:t>申报课题</w:t>
              </w:r>
            </w:sdtContent>
          </w:sdt>
          <w:r>
            <w:tab/>
          </w:r>
          <w:bookmarkStart w:id="14" w:name="_Toc1579232640_WPSOffice_Level3Page"/>
          <w:r>
            <w:t>5</w:t>
          </w:r>
          <w:bookmarkEnd w:id="14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_Toc1412587207_WPSOffice_Level3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5cfe34c3-7a76-43e8-bea9-d0e1a9d4ade0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2.2</w:t>
              </w:r>
              <w:r>
                <w:rPr>
                  <w:rFonts w:hint="eastAsia" w:ascii="Times New Roman" w:hAnsi="Times New Roman" w:eastAsiaTheme="minorEastAsia" w:cstheme="minorBidi"/>
                </w:rPr>
                <w:t>审核学生选题</w:t>
              </w:r>
            </w:sdtContent>
          </w:sdt>
          <w:r>
            <w:tab/>
          </w:r>
          <w:bookmarkStart w:id="15" w:name="_Toc1412587207_WPSOffice_Level3Page"/>
          <w:r>
            <w:t>6</w:t>
          </w:r>
          <w:bookmarkEnd w:id="15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_Toc921470464_WPSOffice_Level3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88f96131-b26b-464d-913d-2fdd77c278a6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2.3</w:t>
              </w:r>
              <w:r>
                <w:rPr>
                  <w:rFonts w:hint="eastAsia" w:ascii="Times New Roman" w:hAnsi="Times New Roman" w:eastAsiaTheme="minorEastAsia" w:cstheme="minorBidi"/>
                </w:rPr>
                <w:t>指定学生选题</w:t>
              </w:r>
            </w:sdtContent>
          </w:sdt>
          <w:r>
            <w:tab/>
          </w:r>
          <w:bookmarkStart w:id="16" w:name="_Toc921470464_WPSOffice_Level3Page"/>
          <w:r>
            <w:t>7</w:t>
          </w:r>
          <w:bookmarkEnd w:id="16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_Toc1447011194_WPSOffice_Level2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35d91b70-d8e5-4783-8bfc-3a7321240d91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>3</w:t>
              </w:r>
              <w:r>
                <w:rPr>
                  <w:rFonts w:ascii="Times New Roman" w:hAnsi="Times New Roman" w:eastAsia="宋体" w:cstheme="majorBidi"/>
                </w:rPr>
                <w:t>.</w:t>
              </w:r>
              <w:r>
                <w:rPr>
                  <w:rFonts w:hint="eastAsia" w:ascii="Times New Roman" w:hAnsi="Times New Roman" w:eastAsia="宋体" w:cstheme="majorBidi"/>
                </w:rPr>
                <w:t>过程管理</w:t>
              </w:r>
            </w:sdtContent>
          </w:sdt>
          <w:r>
            <w:tab/>
          </w:r>
          <w:bookmarkStart w:id="17" w:name="_Toc1447011194_WPSOffice_Level2Page"/>
          <w:r>
            <w:t>8</w:t>
          </w:r>
          <w:bookmarkEnd w:id="17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_Toc1649509931_WPSOffice_Level3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f31a5015-93b3-4439-8cde-723030334c8c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3.</w:t>
              </w:r>
              <w:r>
                <w:rPr>
                  <w:rFonts w:hint="eastAsia" w:ascii="Times New Roman" w:hAnsi="Times New Roman" w:eastAsiaTheme="minorEastAsia" w:cstheme="minorBidi"/>
                </w:rPr>
                <w:t>1下达任务书</w:t>
              </w:r>
            </w:sdtContent>
          </w:sdt>
          <w:r>
            <w:tab/>
          </w:r>
          <w:bookmarkStart w:id="18" w:name="_Toc1649509931_WPSOffice_Level3Page"/>
          <w:r>
            <w:t>8</w:t>
          </w:r>
          <w:bookmarkEnd w:id="18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_Toc1447011194_WPSOffice_Level3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a81308a5-b7c2-40e7-a41a-ddac379cefb0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3.2</w:t>
              </w:r>
              <w:r>
                <w:rPr>
                  <w:rFonts w:hint="eastAsia" w:ascii="Times New Roman" w:hAnsi="Times New Roman" w:eastAsiaTheme="minorEastAsia" w:cstheme="minorBidi"/>
                </w:rPr>
                <w:t>提交指导日志</w:t>
              </w:r>
            </w:sdtContent>
          </w:sdt>
          <w:r>
            <w:tab/>
          </w:r>
          <w:bookmarkStart w:id="19" w:name="_Toc1447011194_WPSOffice_Level3Page"/>
          <w:r>
            <w:t>8</w:t>
          </w:r>
          <w:bookmarkEnd w:id="19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_Toc1812318930_WPSOffice_Level3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56356700-d3ec-4c4e-8218-2c8f35fc0d68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3.3</w:t>
              </w:r>
              <w:r>
                <w:rPr>
                  <w:rFonts w:hint="eastAsia" w:ascii="Times New Roman" w:hAnsi="Times New Roman" w:eastAsiaTheme="minorEastAsia" w:cstheme="minorBidi"/>
                </w:rPr>
                <w:t>审核开题报告</w:t>
              </w:r>
            </w:sdtContent>
          </w:sdt>
          <w:r>
            <w:tab/>
          </w:r>
          <w:bookmarkStart w:id="20" w:name="_Toc1812318930_WPSOffice_Level3Page"/>
          <w:r>
            <w:t>9</w:t>
          </w:r>
          <w:bookmarkEnd w:id="20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_Toc1883691109_WPSOffice_Level3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662f2442-d4d7-475f-8b29-f06c90cb8d23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3.4</w:t>
              </w:r>
              <w:r>
                <w:rPr>
                  <w:rFonts w:hint="eastAsia" w:ascii="Times New Roman" w:hAnsi="Times New Roman" w:eastAsiaTheme="minorEastAsia" w:cstheme="minorBidi"/>
                </w:rPr>
                <w:t>审核论文初稿</w:t>
              </w:r>
            </w:sdtContent>
          </w:sdt>
          <w:r>
            <w:tab/>
          </w:r>
          <w:bookmarkStart w:id="21" w:name="_Toc1883691109_WPSOffice_Level3Page"/>
          <w:r>
            <w:t>9</w:t>
          </w:r>
          <w:bookmarkEnd w:id="21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_Toc992544889_WPSOffice_Level3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bd414f50-7153-42f8-89c5-81b2490a89bf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3.5</w:t>
              </w:r>
              <w:r>
                <w:rPr>
                  <w:rFonts w:hint="eastAsia" w:ascii="Times New Roman" w:hAnsi="Times New Roman" w:eastAsiaTheme="minorEastAsia" w:cstheme="minorBidi"/>
                </w:rPr>
                <w:t>审核论文定稿</w:t>
              </w:r>
            </w:sdtContent>
          </w:sdt>
          <w:r>
            <w:tab/>
          </w:r>
          <w:bookmarkStart w:id="22" w:name="_Toc992544889_WPSOffice_Level3Page"/>
          <w:r>
            <w:t>10</w:t>
          </w:r>
          <w:bookmarkEnd w:id="22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_Toc1812318930_WPSOffice_Level2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e21c6e35-4091-487a-b660-e83e6f81203a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>4</w:t>
              </w:r>
              <w:r>
                <w:rPr>
                  <w:rFonts w:hint="eastAsia" w:ascii="Times New Roman" w:hAnsi="Times New Roman" w:eastAsia="宋体" w:cstheme="majorBidi"/>
                </w:rPr>
                <w:t>.答辩管理</w:t>
              </w:r>
            </w:sdtContent>
          </w:sdt>
          <w:r>
            <w:tab/>
          </w:r>
          <w:bookmarkStart w:id="23" w:name="_Toc1812318930_WPSOffice_Level2Page"/>
          <w:r>
            <w:t>11</w:t>
          </w:r>
          <w:bookmarkEnd w:id="23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_Toc48979527_WPSOffice_Level3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735cb48d-74fc-47f3-b8fb-c57d204bbd02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4.1</w:t>
              </w:r>
              <w:r>
                <w:rPr>
                  <w:rFonts w:hint="eastAsia" w:ascii="Times New Roman" w:hAnsi="Times New Roman" w:eastAsiaTheme="minorEastAsia" w:cstheme="minorBidi"/>
                </w:rPr>
                <w:t>审核答辩申请</w:t>
              </w:r>
            </w:sdtContent>
          </w:sdt>
          <w:r>
            <w:tab/>
          </w:r>
          <w:bookmarkStart w:id="24" w:name="_Toc48979527_WPSOffice_Level3Page"/>
          <w:r>
            <w:t>11</w:t>
          </w:r>
          <w:bookmarkEnd w:id="24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_Toc1883691109_WPSOffice_Level2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a3022c49-1deb-4cd3-af1f-d947b575e982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>5</w:t>
              </w:r>
              <w:r>
                <w:rPr>
                  <w:rFonts w:hint="eastAsia" w:ascii="Times New Roman" w:hAnsi="Times New Roman" w:eastAsia="宋体" w:cstheme="majorBidi"/>
                </w:rPr>
                <w:t>.评分管理</w:t>
              </w:r>
            </w:sdtContent>
          </w:sdt>
          <w:r>
            <w:tab/>
          </w:r>
          <w:bookmarkStart w:id="25" w:name="_Toc1883691109_WPSOffice_Level2Page"/>
          <w:r>
            <w:t>12</w:t>
          </w:r>
          <w:bookmarkEnd w:id="25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_Toc712673488_WPSOffice_Level3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0d02a7f8-8d3f-4623-8708-8387cbb35b80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5.1</w:t>
              </w:r>
              <w:r>
                <w:rPr>
                  <w:rFonts w:hint="eastAsia" w:ascii="Times New Roman" w:hAnsi="Times New Roman" w:eastAsiaTheme="minorEastAsia" w:cstheme="minorBidi"/>
                </w:rPr>
                <w:t>指导教师评分</w:t>
              </w:r>
            </w:sdtContent>
          </w:sdt>
          <w:r>
            <w:tab/>
          </w:r>
          <w:bookmarkStart w:id="26" w:name="_Toc712673488_WPSOffice_Level3Page"/>
          <w:r>
            <w:t>12</w:t>
          </w:r>
          <w:bookmarkEnd w:id="26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_Toc992544889_WPSOffice_Level2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868510dd-0265-4396-b46a-f732d5770511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>6</w:t>
              </w:r>
              <w:r>
                <w:rPr>
                  <w:rFonts w:hint="eastAsia" w:ascii="Times New Roman" w:hAnsi="Times New Roman" w:eastAsia="宋体" w:cstheme="majorBidi"/>
                </w:rPr>
                <w:t>.推优管理</w:t>
              </w:r>
            </w:sdtContent>
          </w:sdt>
          <w:r>
            <w:tab/>
          </w:r>
          <w:bookmarkStart w:id="27" w:name="_Toc992544889_WPSOffice_Level2Page"/>
          <w:r>
            <w:t>13</w:t>
          </w:r>
          <w:bookmarkEnd w:id="27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_Toc1387013497_WPSOffice_Level3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4a386676-de5e-4a09-9e84-9080705f7d41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6.1</w:t>
              </w:r>
              <w:r>
                <w:rPr>
                  <w:rFonts w:hint="eastAsia" w:ascii="Times New Roman" w:hAnsi="Times New Roman" w:eastAsiaTheme="minorEastAsia" w:cstheme="minorBidi"/>
                </w:rPr>
                <w:t>提交推优论文申请</w:t>
              </w:r>
            </w:sdtContent>
          </w:sdt>
          <w:r>
            <w:tab/>
          </w:r>
          <w:bookmarkStart w:id="28" w:name="_Toc1387013497_WPSOffice_Level3Page"/>
          <w:r>
            <w:t>13</w:t>
          </w:r>
          <w:bookmarkEnd w:id="28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_Toc48979527_WPSOffice_Level2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d8301836-f84c-4d7d-9c26-fa98789f9388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>7</w:t>
              </w:r>
              <w:r>
                <w:rPr>
                  <w:rFonts w:hint="eastAsia" w:ascii="Times New Roman" w:hAnsi="Times New Roman" w:eastAsia="宋体" w:cstheme="majorBidi"/>
                </w:rPr>
                <w:t>.最终稿</w:t>
              </w:r>
            </w:sdtContent>
          </w:sdt>
          <w:r>
            <w:tab/>
          </w:r>
          <w:bookmarkStart w:id="29" w:name="_Toc48979527_WPSOffice_Level2Page"/>
          <w:r>
            <w:t>14</w:t>
          </w:r>
          <w:bookmarkEnd w:id="29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_Toc600855894_WPSOffice_Level3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19b2a130-b47b-4c3f-9ee7-9ef52e037ca8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7.1</w:t>
              </w:r>
              <w:r>
                <w:rPr>
                  <w:rFonts w:hint="eastAsia" w:ascii="Times New Roman" w:hAnsi="Times New Roman" w:eastAsiaTheme="minorEastAsia" w:cstheme="minorBidi"/>
                </w:rPr>
                <w:t>审核最终稿</w:t>
              </w:r>
            </w:sdtContent>
          </w:sdt>
          <w:r>
            <w:tab/>
          </w:r>
          <w:bookmarkStart w:id="30" w:name="_Toc600855894_WPSOffice_Level3Page"/>
          <w:r>
            <w:t>14</w:t>
          </w:r>
          <w:bookmarkEnd w:id="30"/>
          <w:r>
            <w:fldChar w:fldCharType="end"/>
          </w:r>
        </w:p>
        <w:p>
          <w:pPr>
            <w:pStyle w:val="27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_Toc712673488_WPSOffice_Level2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7257756f-c4d6-4ed1-bd71-c21cd879360c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hint="default" w:ascii="Times New Roman" w:hAnsi="Times New Roman" w:eastAsia="宋体" w:cstheme="majorBidi"/>
                </w:rPr>
                <w:t>8</w:t>
              </w:r>
              <w:r>
                <w:rPr>
                  <w:rFonts w:hint="eastAsia" w:ascii="Times New Roman" w:hAnsi="Times New Roman" w:eastAsia="宋体" w:cstheme="majorBidi"/>
                </w:rPr>
                <w:t>.下载中心</w:t>
              </w:r>
            </w:sdtContent>
          </w:sdt>
          <w:r>
            <w:tab/>
          </w:r>
          <w:bookmarkStart w:id="31" w:name="_Toc712673488_WPSOffice_Level2Page"/>
          <w:r>
            <w:t>16</w:t>
          </w:r>
          <w:bookmarkEnd w:id="31"/>
          <w:r>
            <w:fldChar w:fldCharType="end"/>
          </w:r>
        </w:p>
        <w:p>
          <w:pPr>
            <w:pStyle w:val="28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_Toc1116902264_WPSOffice_Level3 </w:instrText>
          </w:r>
          <w:r>
            <w:fldChar w:fldCharType="separate"/>
          </w:r>
          <w:sdt>
            <w:sdt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  <w:id w:val="510131170"/>
              <w:placeholder>
                <w:docPart w:val="{8889465a-8d45-4e45-aa41-a0c454ba3b98}"/>
              </w:placeholder>
              <w15:color w:val="509DF3"/>
            </w:sdtPr>
            <w:sdtEndPr>
              <w:rPr>
                <w:rFonts w:ascii="Times New Roman" w:hAnsi="Times New Roman" w:eastAsiaTheme="minorEastAsia" w:cstheme="minorBidi"/>
                <w:kern w:val="2"/>
                <w:sz w:val="24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Theme="minorEastAsia" w:cstheme="minorBidi"/>
                </w:rPr>
                <w:t>8.1</w:t>
              </w:r>
              <w:r>
                <w:rPr>
                  <w:rFonts w:hint="eastAsia" w:ascii="Times New Roman" w:hAnsi="Times New Roman" w:eastAsiaTheme="minorEastAsia" w:cstheme="minorBidi"/>
                </w:rPr>
                <w:t>文件下载</w:t>
              </w:r>
            </w:sdtContent>
          </w:sdt>
          <w:r>
            <w:tab/>
          </w:r>
          <w:bookmarkStart w:id="32" w:name="_Toc1116902264_WPSOffice_Level3Page"/>
          <w:r>
            <w:t>16</w:t>
          </w:r>
          <w:bookmarkEnd w:id="32"/>
          <w:r>
            <w:fldChar w:fldCharType="end"/>
          </w:r>
          <w:bookmarkEnd w:id="2"/>
        </w:p>
      </w:sdtContent>
    </w:sdt>
    <w:p>
      <w:pPr>
        <w:rPr>
          <w:rFonts w:hint="eastAsia"/>
          <w:lang w:eastAsia="zh-CN"/>
        </w:rPr>
        <w:sectPr>
          <w:headerReference r:id="rId5" w:type="default"/>
          <w:footerReference r:id="rId6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</w:p>
    <w:p>
      <w:pPr>
        <w:pStyle w:val="2"/>
        <w:numPr>
          <w:ilvl w:val="0"/>
          <w:numId w:val="0"/>
        </w:numPr>
        <w:spacing w:before="156" w:after="156"/>
        <w:outlineLvl w:val="0"/>
      </w:pPr>
      <w:bookmarkStart w:id="33" w:name="_Toc97941672_WPSOffice_Level1"/>
      <w:r>
        <w:rPr>
          <w:rFonts w:hint="eastAsia"/>
          <w:lang w:eastAsia="zh-CN"/>
        </w:rPr>
        <w:t>一．</w:t>
      </w:r>
      <w:r>
        <w:rPr>
          <w:rFonts w:hint="eastAsia"/>
        </w:rPr>
        <w:t>流程介绍</w:t>
      </w:r>
      <w:bookmarkEnd w:id="0"/>
      <w:bookmarkEnd w:id="1"/>
      <w:bookmarkEnd w:id="33"/>
    </w:p>
    <w:p>
      <w:pPr>
        <w:spacing w:before="156" w:after="156"/>
        <w:ind w:left="0" w:leftChars="0" w:firstLine="0" w:firstLineChars="0"/>
        <w:jc w:val="left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6395" cy="7802880"/>
            <wp:effectExtent l="0" t="0" r="1905" b="7620"/>
            <wp:docPr id="7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46395" cy="7802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156" w:after="156"/>
        <w:ind w:left="643" w:firstLine="0" w:firstLineChars="0"/>
      </w:pPr>
      <w:bookmarkStart w:id="34" w:name="_Toc23940"/>
      <w:bookmarkStart w:id="35" w:name="_Toc8386"/>
      <w:bookmarkStart w:id="36" w:name="_Toc334649703_WPSOffice_Level1"/>
      <w:r>
        <w:rPr>
          <w:rFonts w:hint="eastAsia"/>
        </w:rPr>
        <w:t>系统登录</w:t>
      </w:r>
      <w:bookmarkEnd w:id="34"/>
      <w:bookmarkEnd w:id="35"/>
      <w:r>
        <w:rPr>
          <w:rFonts w:hint="eastAsia"/>
          <w:lang w:val="en-US" w:eastAsia="zh-Hans"/>
        </w:rPr>
        <w:t>和用户设置</w:t>
      </w:r>
      <w:bookmarkEnd w:id="36"/>
    </w:p>
    <w:p>
      <w:pPr>
        <w:pStyle w:val="3"/>
        <w:spacing w:before="156" w:after="156"/>
        <w:ind w:firstLine="643"/>
      </w:pPr>
      <w:bookmarkStart w:id="37" w:name="_Toc21076"/>
      <w:bookmarkStart w:id="38" w:name="_Toc2949"/>
      <w:bookmarkStart w:id="39" w:name="_Toc9715"/>
      <w:bookmarkStart w:id="40" w:name="_Toc1740308402_WPSOffice_Level2"/>
      <w:bookmarkStart w:id="41" w:name="_Toc288467470_WPSOffice_Level2"/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bookmarkEnd w:id="37"/>
      <w:bookmarkEnd w:id="38"/>
      <w:r>
        <w:rPr>
          <w:rFonts w:hint="eastAsia"/>
          <w:lang w:val="en-US" w:eastAsia="zh-Hans"/>
        </w:rPr>
        <w:t>系统登录</w:t>
      </w:r>
      <w:bookmarkEnd w:id="39"/>
      <w:bookmarkEnd w:id="40"/>
      <w:bookmarkEnd w:id="41"/>
    </w:p>
    <w:p>
      <w:pPr>
        <w:spacing w:before="156" w:after="156"/>
        <w:ind w:firstLine="480"/>
        <w:jc w:val="left"/>
        <w:rPr>
          <w:rFonts w:hint="eastAsia"/>
        </w:rPr>
      </w:pPr>
      <w:bookmarkStart w:id="42" w:name="_Toc21612949"/>
      <w:r>
        <w:rPr>
          <w:rFonts w:hint="eastAsia"/>
        </w:rPr>
        <w:t>打开网址</w:t>
      </w:r>
      <w:r>
        <w:rPr>
          <w:rFonts w:hint="eastAsia"/>
          <w:lang w:eastAsia="zh-CN"/>
        </w:rPr>
        <w:t>：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"https://cloud.fanyu.com/organ/lib/sanyau"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15"/>
          <w:rFonts w:ascii="宋体" w:hAnsi="宋体" w:eastAsia="宋体" w:cs="宋体"/>
          <w:sz w:val="24"/>
          <w:szCs w:val="24"/>
        </w:rPr>
        <w:t>https://cloud.fanyu.com/organ/lib/sanyau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/>
        </w:rPr>
        <w:t>，选择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CN"/>
        </w:rPr>
        <w:t>教师登陆</w:t>
      </w:r>
      <w:bookmarkStart w:id="118" w:name="_GoBack"/>
      <w:bookmarkEnd w:id="118"/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入口</w:t>
      </w:r>
      <w:r>
        <w:rPr>
          <w:rFonts w:hint="eastAsia"/>
        </w:rPr>
        <w:t>，输入账号</w:t>
      </w:r>
      <w:r>
        <w:rPr>
          <w:rFonts w:hint="default"/>
        </w:rPr>
        <w:t>（</w:t>
      </w:r>
      <w:r>
        <w:rPr>
          <w:rFonts w:hint="eastAsia"/>
          <w:lang w:val="en-US" w:eastAsia="zh-CN"/>
        </w:rPr>
        <w:t>工</w:t>
      </w:r>
      <w:r>
        <w:rPr>
          <w:rFonts w:hint="eastAsia"/>
          <w:color w:val="303030"/>
        </w:rPr>
        <w:t>号</w:t>
      </w:r>
      <w:r>
        <w:rPr>
          <w:rFonts w:hint="default"/>
        </w:rPr>
        <w:t>）</w:t>
      </w:r>
      <w:r>
        <w:rPr>
          <w:rFonts w:hint="eastAsia"/>
        </w:rPr>
        <w:t>和密码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新增账号默认密码为@123456#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</w:t>
      </w:r>
      <w:r>
        <w:rPr>
          <w:rFonts w:hint="eastAsia"/>
          <w:lang w:val="en-US" w:eastAsia="zh-Hans"/>
        </w:rPr>
        <w:t>登录系统</w:t>
      </w:r>
      <w:r>
        <w:rPr>
          <w:rFonts w:hint="eastAsia"/>
        </w:rPr>
        <w:t>。</w:t>
      </w:r>
    </w:p>
    <w:p>
      <w:pPr>
        <w:spacing w:before="156" w:after="156"/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5420" cy="2670175"/>
            <wp:effectExtent l="0" t="0" r="11430" b="158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</w:pPr>
    </w:p>
    <w:p>
      <w:pPr>
        <w:pStyle w:val="3"/>
        <w:spacing w:before="156" w:after="156"/>
        <w:ind w:firstLine="643"/>
        <w:rPr>
          <w:rFonts w:hint="eastAsia"/>
          <w:lang w:val="en-US" w:eastAsia="zh-Hans"/>
        </w:rPr>
      </w:pPr>
      <w:bookmarkStart w:id="43" w:name="_Toc1402177011_WPSOffice_Level2"/>
      <w:bookmarkStart w:id="44" w:name="_Toc636040274_WPSOffice_Level2"/>
      <w:bookmarkStart w:id="45" w:name="_Toc32058"/>
      <w:r>
        <w:rPr>
          <w:rFonts w:hint="default"/>
          <w:lang w:eastAsia="zh-CN"/>
        </w:rPr>
        <w:t>2</w:t>
      </w:r>
      <w:r>
        <w:rPr>
          <w:rFonts w:hint="eastAsia"/>
        </w:rPr>
        <w:t>.首页</w:t>
      </w:r>
      <w:bookmarkEnd w:id="42"/>
      <w:bookmarkEnd w:id="43"/>
      <w:bookmarkEnd w:id="44"/>
      <w:bookmarkEnd w:id="45"/>
    </w:p>
    <w:p>
      <w:pPr>
        <w:spacing w:before="156" w:after="156"/>
        <w:ind w:firstLine="480"/>
        <w:jc w:val="left"/>
        <w:rPr>
          <w:rFonts w:hint="eastAsia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首页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</w:rPr>
        <w:t>点击</w:t>
      </w:r>
      <w:r>
        <w:rPr>
          <w:rFonts w:hint="eastAsia"/>
          <w:lang w:eastAsia="zh-CN"/>
        </w:rPr>
        <w:t>“</w:t>
      </w:r>
      <w:r>
        <w:rPr>
          <w:rFonts w:hint="eastAsia"/>
        </w:rPr>
        <w:t>首页</w:t>
      </w:r>
      <w:r>
        <w:rPr>
          <w:rFonts w:hint="eastAsia"/>
          <w:lang w:eastAsia="zh-CN"/>
        </w:rPr>
        <w:t>”</w:t>
      </w:r>
      <w:r>
        <w:rPr>
          <w:rFonts w:hint="eastAsia"/>
        </w:rPr>
        <w:t>可以看到</w:t>
      </w:r>
      <w:r>
        <w:rPr>
          <w:rFonts w:hint="eastAsia"/>
          <w:lang w:val="en-US" w:eastAsia="zh-Hans"/>
        </w:rPr>
        <w:t>待办事项</w:t>
      </w:r>
      <w:r>
        <w:rPr>
          <w:rFonts w:hint="default"/>
        </w:rPr>
        <w:t>、</w:t>
      </w:r>
      <w:r>
        <w:rPr>
          <w:rFonts w:hint="eastAsia"/>
        </w:rPr>
        <w:t>课题信息，答辩信息，总评信息</w:t>
      </w:r>
      <w:r>
        <w:rPr>
          <w:rFonts w:hint="default"/>
        </w:rPr>
        <w:t>、</w:t>
      </w:r>
      <w:r>
        <w:rPr>
          <w:rFonts w:hint="eastAsia"/>
          <w:lang w:val="en-US" w:eastAsia="zh-Hans"/>
        </w:rPr>
        <w:t>个人信息</w:t>
      </w:r>
      <w:r>
        <w:rPr>
          <w:rFonts w:hint="default"/>
          <w:lang w:eastAsia="zh-Hans"/>
        </w:rPr>
        <w:t>、</w:t>
      </w:r>
      <w:r>
        <w:rPr>
          <w:rFonts w:hint="eastAsia"/>
          <w:lang w:val="en-US" w:eastAsia="zh-Hans"/>
        </w:rPr>
        <w:t>流程引导</w:t>
      </w:r>
      <w:r>
        <w:rPr>
          <w:rFonts w:hint="eastAsia"/>
        </w:rPr>
        <w:t>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66055" cy="2326005"/>
            <wp:effectExtent l="0" t="0" r="10795" b="1714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46" w:name="_Toc1579232640_WPSOffice_Level2"/>
      <w:r>
        <w:rPr>
          <w:rFonts w:hint="eastAsia"/>
          <w:lang w:val="en-US" w:eastAsia="zh-Hans"/>
        </w:rPr>
        <w:t>个人设置</w:t>
      </w:r>
      <w:bookmarkEnd w:id="4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FF0000"/>
          <w:lang w:val="en-US" w:eastAsia="zh-Hans"/>
        </w:rPr>
        <w:t>个人信息</w:t>
      </w:r>
      <w:r>
        <w:rPr>
          <w:rFonts w:hint="default" w:asciiTheme="minorEastAsia" w:hAnsiTheme="minorEastAsia"/>
          <w:color w:val="FF0000"/>
          <w:lang w:eastAsia="zh-Hans"/>
        </w:rPr>
        <w:t>：</w:t>
      </w:r>
      <w:r>
        <w:rPr>
          <w:rFonts w:hint="eastAsia"/>
          <w:color w:val="303030"/>
        </w:rPr>
        <w:t>点击个人设置——</w:t>
      </w:r>
      <w:r>
        <w:rPr>
          <w:rFonts w:hint="eastAsia"/>
          <w:color w:val="303030"/>
          <w:lang w:val="en-US" w:eastAsia="zh-Hans"/>
        </w:rPr>
        <w:t>选择“个人信息”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在个人信息页面上传“电子签名”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上传后点击“提交”即可保存</w:t>
      </w:r>
      <w:r>
        <w:rPr>
          <w:rFonts w:hint="default"/>
          <w:color w:val="303030"/>
          <w:lang w:eastAsia="zh-Hans"/>
        </w:rPr>
        <w:t>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2405" cy="2099945"/>
            <wp:effectExtent l="0" t="0" r="444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before="156" w:after="156"/>
        <w:ind w:firstLine="643"/>
        <w:rPr>
          <w:rFonts w:hint="default"/>
          <w:lang w:eastAsia="zh-Hans"/>
        </w:rPr>
      </w:pPr>
      <w:bookmarkStart w:id="47" w:name="_Toc1412587207_WPSOffice_Level2"/>
      <w:r>
        <w:rPr>
          <w:rFonts w:hint="eastAsia"/>
          <w:lang w:val="en-US" w:eastAsia="zh-Hans"/>
        </w:rPr>
        <w:t>修改密码</w:t>
      </w:r>
      <w:bookmarkEnd w:id="47"/>
    </w:p>
    <w:p>
      <w:pPr>
        <w:spacing w:line="276" w:lineRule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</w:t>
      </w:r>
      <w:r>
        <w:rPr>
          <w:rFonts w:hint="eastAsia"/>
          <w:color w:val="303030"/>
          <w:lang w:eastAsia="zh-Hans"/>
        </w:rPr>
        <w:t>“</w:t>
      </w:r>
      <w:r>
        <w:rPr>
          <w:rFonts w:hint="eastAsia"/>
          <w:color w:val="303030"/>
        </w:rPr>
        <w:t>个人设置</w:t>
      </w:r>
      <w:r>
        <w:rPr>
          <w:rFonts w:hint="eastAsia"/>
          <w:color w:val="303030"/>
          <w:lang w:eastAsia="zh-Hans"/>
        </w:rPr>
        <w:t>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选择“</w:t>
      </w:r>
      <w:r>
        <w:rPr>
          <w:rFonts w:hint="eastAsia"/>
          <w:color w:val="303030"/>
        </w:rPr>
        <w:t>安全中心</w:t>
      </w:r>
      <w:r>
        <w:rPr>
          <w:rFonts w:hint="eastAsia"/>
          <w:color w:val="303030"/>
          <w:lang w:eastAsia="zh-Hans"/>
        </w:rPr>
        <w:t>”</w:t>
      </w:r>
      <w:r>
        <w:rPr>
          <w:rFonts w:hint="default"/>
          <w:color w:val="303030"/>
          <w:lang w:eastAsia="zh-Hans"/>
        </w:rPr>
        <w:t>——</w:t>
      </w:r>
      <w:r>
        <w:rPr>
          <w:rFonts w:hint="eastAsia"/>
          <w:color w:val="303030"/>
          <w:lang w:val="en-US" w:eastAsia="zh-Hans"/>
        </w:rPr>
        <w:t>点击</w:t>
      </w:r>
      <w:r>
        <w:rPr>
          <w:rFonts w:hint="eastAsia"/>
          <w:color w:val="303030"/>
        </w:rPr>
        <w:t>“绑定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eastAsia"/>
          <w:color w:val="303030"/>
        </w:rPr>
        <w:t>”</w:t>
      </w:r>
      <w:r>
        <w:rPr>
          <w:rFonts w:hint="default"/>
          <w:color w:val="303030"/>
        </w:rPr>
        <w:t>（</w:t>
      </w:r>
      <w:r>
        <w:rPr>
          <w:rFonts w:hint="eastAsia"/>
          <w:color w:val="303030"/>
          <w:lang w:val="en-US" w:eastAsia="zh-Hans"/>
        </w:rPr>
        <w:t>或绑定“手机号码”</w:t>
      </w:r>
      <w:r>
        <w:rPr>
          <w:rFonts w:hint="default"/>
          <w:color w:val="303030"/>
        </w:rPr>
        <w:t>）</w:t>
      </w:r>
      <w:r>
        <w:rPr>
          <w:rFonts w:hint="eastAsia"/>
          <w:color w:val="303030"/>
        </w:rPr>
        <w:t>——输入</w:t>
      </w:r>
      <w:r>
        <w:rPr>
          <w:rFonts w:hint="eastAsia"/>
          <w:color w:val="303030"/>
          <w:lang w:val="en-US" w:eastAsia="zh-Hans"/>
        </w:rPr>
        <w:t>邮箱地址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以及验证码</w:t>
      </w:r>
      <w:r>
        <w:rPr>
          <w:rFonts w:hint="eastAsia"/>
          <w:color w:val="303030"/>
        </w:rPr>
        <w:t>，</w:t>
      </w:r>
      <w:r>
        <w:rPr>
          <w:rFonts w:hint="eastAsia"/>
          <w:color w:val="303030"/>
          <w:lang w:val="en-US" w:eastAsia="zh-Hans"/>
        </w:rPr>
        <w:t>确认绑定</w:t>
      </w:r>
      <w:r>
        <w:rPr>
          <w:rFonts w:hint="eastAsia"/>
          <w:color w:val="303030"/>
        </w:rPr>
        <w:t>即可绑定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绑定后忘记密码即可通过邮箱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手机号码</w:t>
      </w:r>
      <w:r>
        <w:rPr>
          <w:rFonts w:hint="default"/>
          <w:color w:val="303030"/>
          <w:lang w:eastAsia="zh-Hans"/>
        </w:rPr>
        <w:t>）</w:t>
      </w:r>
      <w:r>
        <w:rPr>
          <w:rFonts w:hint="eastAsia"/>
          <w:color w:val="303030"/>
          <w:lang w:val="en-US" w:eastAsia="zh-Hans"/>
        </w:rPr>
        <w:t>自行找回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建议绑定</w:t>
      </w:r>
      <w:r>
        <w:rPr>
          <w:rFonts w:hint="default"/>
          <w:color w:val="303030"/>
          <w:lang w:eastAsia="zh-Hans"/>
        </w:rPr>
        <w:t>），</w:t>
      </w:r>
      <w:r>
        <w:rPr>
          <w:rFonts w:hint="eastAsia"/>
          <w:color w:val="303030"/>
          <w:lang w:val="en-US" w:eastAsia="zh-Hans"/>
        </w:rPr>
        <w:t>未绑定邮箱忘记密码则需要联系学院管理员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rPr>
          <w:rFonts w:hint="default"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rFonts w:hint="default"/>
          <w:color w:val="303030"/>
        </w:rPr>
        <w:t>3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也可在安全中心定期修改密码</w:t>
      </w:r>
      <w:r>
        <w:rPr>
          <w:rFonts w:hint="default"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6690" cy="1115060"/>
            <wp:effectExtent l="0" t="0" r="10160" b="889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1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</w:pPr>
    </w:p>
    <w:p>
      <w:pPr>
        <w:pStyle w:val="2"/>
        <w:spacing w:before="156" w:after="156"/>
        <w:ind w:firstLine="643"/>
        <w:outlineLvl w:val="0"/>
        <w:rPr>
          <w:rFonts w:hint="eastAsia"/>
        </w:rPr>
      </w:pPr>
      <w:bookmarkStart w:id="48" w:name="_Toc21113903"/>
      <w:bookmarkStart w:id="49" w:name="_Toc10873"/>
      <w:bookmarkStart w:id="50" w:name="_Toc15447"/>
      <w:bookmarkStart w:id="51" w:name="_Toc19116"/>
      <w:bookmarkStart w:id="52" w:name="_Toc21507030"/>
      <w:bookmarkStart w:id="53" w:name="_Toc197886828_WPSOffice_Level1"/>
      <w:bookmarkStart w:id="54" w:name="_Toc15864"/>
      <w:bookmarkStart w:id="55" w:name="_Toc21506721"/>
      <w:r>
        <w:rPr>
          <w:rFonts w:hint="eastAsia"/>
        </w:rPr>
        <w:t>三. 功能介绍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</w:p>
    <w:p>
      <w:pPr>
        <w:pStyle w:val="3"/>
        <w:spacing w:before="156" w:after="156"/>
        <w:ind w:firstLine="643"/>
      </w:pPr>
      <w:bookmarkStart w:id="56" w:name="_Toc921470464_WPSOffice_Level2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</w:t>
      </w:r>
      <w:bookmarkEnd w:id="56"/>
    </w:p>
    <w:p>
      <w:pPr>
        <w:pStyle w:val="4"/>
        <w:spacing w:before="156" w:after="156"/>
        <w:ind w:firstLine="602"/>
      </w:pPr>
      <w:bookmarkStart w:id="57" w:name="_Toc13523"/>
      <w:bookmarkStart w:id="58" w:name="_Toc21507034"/>
      <w:bookmarkStart w:id="59" w:name="_Toc21967825"/>
      <w:bookmarkStart w:id="60" w:name="_Toc21506725"/>
      <w:bookmarkStart w:id="61" w:name="_Toc21113907"/>
      <w:bookmarkStart w:id="62" w:name="_Toc5161"/>
      <w:bookmarkStart w:id="63" w:name="_Toc11588"/>
      <w:bookmarkStart w:id="64" w:name="_Toc334649703_WPSOffice_Level3"/>
      <w:r>
        <w:rPr>
          <w:rFonts w:hint="default"/>
          <w:lang w:eastAsia="zh-CN"/>
        </w:rPr>
        <w:t>1</w:t>
      </w:r>
      <w:r>
        <w:t>.</w:t>
      </w:r>
      <w:r>
        <w:rPr>
          <w:rFonts w:hint="eastAsia"/>
          <w:lang w:val="en-US" w:eastAsia="zh-CN"/>
        </w:rPr>
        <w:t>1</w:t>
      </w:r>
      <w:bookmarkEnd w:id="57"/>
      <w:bookmarkEnd w:id="58"/>
      <w:bookmarkEnd w:id="59"/>
      <w:bookmarkEnd w:id="60"/>
      <w:bookmarkEnd w:id="61"/>
      <w:bookmarkEnd w:id="62"/>
      <w:bookmarkEnd w:id="63"/>
      <w:r>
        <w:rPr>
          <w:rFonts w:hint="eastAsia"/>
          <w:lang w:val="en-US" w:eastAsia="zh-Hans"/>
        </w:rPr>
        <w:t>站内信</w:t>
      </w:r>
      <w:bookmarkEnd w:id="64"/>
    </w:p>
    <w:p>
      <w:pPr>
        <w:spacing w:before="156" w:after="156"/>
        <w:ind w:firstLine="480"/>
        <w:jc w:val="left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站内信</w:t>
      </w:r>
      <w:r>
        <w:rPr>
          <w:rFonts w:hint="eastAsia"/>
        </w:rPr>
        <w:t>”。可以进行</w:t>
      </w:r>
      <w:r>
        <w:rPr>
          <w:rFonts w:hint="eastAsia"/>
          <w:lang w:val="en-US" w:eastAsia="zh-Hans"/>
        </w:rPr>
        <w:t>站内信的</w:t>
      </w:r>
      <w:r>
        <w:rPr>
          <w:rFonts w:hint="eastAsia"/>
        </w:rPr>
        <w:t>查阅与发送。</w:t>
      </w:r>
      <w:r>
        <w:drawing>
          <wp:inline distT="0" distB="0" distL="114300" distR="114300">
            <wp:extent cx="5252720" cy="1151255"/>
            <wp:effectExtent l="0" t="0" r="5080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115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ind w:firstLine="602"/>
        <w:rPr>
          <w:rFonts w:hint="eastAsia"/>
          <w:lang w:val="en-US" w:eastAsia="zh-Hans"/>
        </w:rPr>
      </w:pPr>
      <w:bookmarkStart w:id="65" w:name="_Toc636040274_WPSOffice_Level3"/>
      <w:bookmarkStart w:id="66" w:name="_Toc125925368_WPSOffice_Level3"/>
      <w:r>
        <w:rPr>
          <w:rFonts w:hint="default"/>
          <w:lang w:eastAsia="zh-CN"/>
        </w:rPr>
        <w:t>1</w:t>
      </w:r>
      <w:r>
        <w:t>.2</w:t>
      </w:r>
      <w:r>
        <w:rPr>
          <w:rFonts w:hint="eastAsia"/>
          <w:lang w:val="en-US" w:eastAsia="zh-Hans"/>
        </w:rPr>
        <w:t>公告管理</w:t>
      </w:r>
      <w:bookmarkEnd w:id="65"/>
      <w:bookmarkEnd w:id="66"/>
    </w:p>
    <w:p>
      <w:pPr>
        <w:rPr>
          <w:rFonts w:hint="eastAsia"/>
          <w:lang w:val="en-US"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</w:t>
      </w:r>
      <w:r>
        <w:rPr>
          <w:rFonts w:hint="eastAsia"/>
        </w:rPr>
        <w:t>点击左侧菜单进入“</w:t>
      </w:r>
      <w:r>
        <w:rPr>
          <w:rFonts w:hint="eastAsia"/>
          <w:lang w:val="en-US" w:eastAsia="zh-Hans"/>
        </w:rPr>
        <w:t>消息</w:t>
      </w:r>
      <w:r>
        <w:rPr>
          <w:rFonts w:hint="eastAsia"/>
        </w:rPr>
        <w:t>管理”—“</w:t>
      </w:r>
      <w:r>
        <w:rPr>
          <w:rFonts w:hint="eastAsia"/>
          <w:lang w:val="en-US" w:eastAsia="zh-Hans"/>
        </w:rPr>
        <w:t>公告管理</w:t>
      </w:r>
      <w:r>
        <w:rPr>
          <w:rFonts w:hint="eastAsia"/>
        </w:rPr>
        <w:t>”。可以</w:t>
      </w:r>
      <w:r>
        <w:rPr>
          <w:rFonts w:hint="eastAsia"/>
          <w:lang w:val="en-US" w:eastAsia="zh-Hans"/>
        </w:rPr>
        <w:t>查看学校学院发布公告内容</w:t>
      </w:r>
      <w:r>
        <w:rPr>
          <w:rFonts w:hint="eastAsia"/>
        </w:rPr>
        <w:t>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7960" cy="1106170"/>
            <wp:effectExtent l="0" t="0" r="8890" b="177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</w:pPr>
    </w:p>
    <w:p>
      <w:pPr>
        <w:spacing w:before="156" w:after="156"/>
        <w:ind w:left="0" w:leftChars="0" w:firstLine="0" w:firstLineChars="0"/>
        <w:jc w:val="left"/>
        <w:rPr>
          <w:rFonts w:hint="eastAsia"/>
          <w:b/>
          <w:bCs/>
        </w:rPr>
      </w:pPr>
    </w:p>
    <w:p>
      <w:pPr>
        <w:pStyle w:val="3"/>
        <w:spacing w:before="156" w:after="156"/>
        <w:ind w:firstLine="643"/>
      </w:pPr>
      <w:bookmarkStart w:id="67" w:name="_Toc25674"/>
      <w:bookmarkStart w:id="68" w:name="_Toc11097"/>
      <w:bookmarkStart w:id="69" w:name="_Toc21113908"/>
      <w:bookmarkStart w:id="70" w:name="_Toc21507035"/>
      <w:bookmarkStart w:id="71" w:name="_Toc1649509931_WPSOffice_Level2"/>
      <w:bookmarkStart w:id="72" w:name="_Toc20169"/>
      <w:bookmarkStart w:id="73" w:name="_Toc21506726"/>
      <w:bookmarkStart w:id="74" w:name="_Toc16750"/>
      <w:r>
        <w:rPr>
          <w:rFonts w:hint="default"/>
          <w:lang w:eastAsia="zh-CN"/>
        </w:rPr>
        <w:t>2</w:t>
      </w:r>
      <w:r>
        <w:t>.</w:t>
      </w:r>
      <w:r>
        <w:rPr>
          <w:rFonts w:hint="eastAsia"/>
        </w:rPr>
        <w:t>选题管理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>
      <w:pPr>
        <w:pStyle w:val="4"/>
        <w:spacing w:before="156" w:after="156"/>
        <w:rPr>
          <w:rFonts w:hint="eastAsia"/>
          <w:color w:val="FF0000"/>
        </w:rPr>
      </w:pPr>
      <w:bookmarkStart w:id="75" w:name="_Toc2796"/>
      <w:bookmarkStart w:id="76" w:name="_Toc523325245"/>
      <w:bookmarkStart w:id="77" w:name="_Toc13085774"/>
      <w:bookmarkStart w:id="78" w:name="_Toc581666125_WPSOffice_Level2"/>
      <w:bookmarkStart w:id="79" w:name="_Toc1971158601_WPSOffice_Level2"/>
      <w:bookmarkStart w:id="80" w:name="_Toc1988694884_WPSOffice_Level2"/>
      <w:bookmarkStart w:id="81" w:name="_Toc1579232640_WPSOffice_Level3"/>
      <w:bookmarkStart w:id="82" w:name="_Toc32219"/>
      <w:bookmarkStart w:id="83" w:name="_Toc31009"/>
      <w:bookmarkStart w:id="84" w:name="_Toc23714"/>
      <w:r>
        <w:rPr>
          <w:color w:val="FF0000"/>
        </w:rPr>
        <w:t>2.1</w:t>
      </w:r>
      <w:bookmarkEnd w:id="75"/>
      <w:bookmarkEnd w:id="76"/>
      <w:bookmarkEnd w:id="77"/>
      <w:r>
        <w:rPr>
          <w:rFonts w:hint="eastAsia"/>
          <w:color w:val="FF0000"/>
          <w:lang w:val="en-US" w:eastAsia="zh-Hans"/>
        </w:rPr>
        <w:t>申报课</w:t>
      </w:r>
      <w:r>
        <w:rPr>
          <w:rFonts w:hint="eastAsia"/>
          <w:color w:val="FF0000"/>
        </w:rPr>
        <w:t>题</w:t>
      </w:r>
      <w:bookmarkEnd w:id="78"/>
      <w:bookmarkEnd w:id="79"/>
      <w:bookmarkEnd w:id="80"/>
      <w:bookmarkEnd w:id="81"/>
    </w:p>
    <w:p>
      <w:pPr>
        <w:spacing w:line="276" w:lineRule="auto"/>
        <w:ind w:firstLine="482" w:firstLineChars="200"/>
        <w:rPr>
          <w:rFonts w:hint="eastAsia" w:asciiTheme="minorEastAsia" w:hAnsiTheme="minorEastAsia"/>
          <w:b/>
          <w:bCs/>
          <w:color w:val="FF0000"/>
          <w:lang w:val="en-US" w:eastAsia="zh-Hans"/>
        </w:rPr>
      </w:pP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（请确认是老师申报还是学生自己申报</w:t>
      </w:r>
      <w:r>
        <w:rPr>
          <w:rFonts w:hint="default" w:asciiTheme="minorEastAsia" w:hAnsiTheme="minorEastAsia"/>
          <w:b/>
          <w:bCs/>
          <w:color w:val="FF0000"/>
          <w:lang w:val="en-US" w:eastAsia="zh-Hans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如果是老师申报学生就不要重复申报）</w:t>
      </w:r>
    </w:p>
    <w:p>
      <w:pPr>
        <w:spacing w:line="276" w:lineRule="auto"/>
        <w:ind w:firstLine="480" w:firstLineChars="200"/>
        <w:rPr>
          <w:rFonts w:hint="eastAsia" w:asciiTheme="minorEastAsia" w:hAnsiTheme="minorEastAsia"/>
          <w:b/>
          <w:bCs/>
          <w:color w:val="303030"/>
          <w:lang w:val="en-US"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选择左边菜单栏“选题管理”——点击“课题”按钮即可跳转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申报课题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点击“新增”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弹窗中根据提示填写课题申报详情内容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；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填写完成后点击“提交”或“暂存”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提交即进入审核环节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审核退回之前不可修改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；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暂存并未进入下一节点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可以再次编辑修改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firstLine="482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提交并继续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当前内容提交进入审核环节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但不关闭该页面可直接申报下一条课题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70500" cy="1408430"/>
            <wp:effectExtent l="0" t="0" r="635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732405"/>
            <wp:effectExtent l="0" t="0" r="444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82" w:firstLineChars="200"/>
        <w:rPr>
          <w:rFonts w:hint="eastAsia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1.</w:t>
      </w:r>
      <w:r>
        <w:rPr>
          <w:rFonts w:hint="eastAsia" w:asciiTheme="minorEastAsia" w:hAnsiTheme="minorEastAsia"/>
          <w:b/>
          <w:bCs/>
          <w:color w:val="FF0000"/>
        </w:rPr>
        <w:t>指导教师申报课题需要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专业负责人</w:t>
      </w:r>
      <w:r>
        <w:rPr>
          <w:rFonts w:hint="eastAsia" w:asciiTheme="minorEastAsia" w:hAnsiTheme="minorEastAsia"/>
          <w:b/>
          <w:bCs/>
          <w:color w:val="FF0000"/>
        </w:rPr>
        <w:t>审核</w:t>
      </w:r>
      <w:r>
        <w:rPr>
          <w:rFonts w:hint="default" w:asciiTheme="minorEastAsia" w:hAnsiTheme="minorEastAsia"/>
          <w:b/>
          <w:bCs/>
          <w:color w:val="FF0000"/>
        </w:rPr>
        <w:t>、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学院负责人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审核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；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2.</w:t>
      </w:r>
      <w:r>
        <w:rPr>
          <w:rFonts w:hint="eastAsia" w:asciiTheme="minorEastAsia" w:hAnsiTheme="minorEastAsia"/>
          <w:b/>
          <w:bCs/>
          <w:color w:val="FF0000"/>
        </w:rPr>
        <w:t>审核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节点均</w:t>
      </w:r>
      <w:r>
        <w:rPr>
          <w:rFonts w:hint="eastAsia" w:asciiTheme="minorEastAsia" w:hAnsiTheme="minorEastAsia"/>
          <w:b/>
          <w:bCs/>
          <w:color w:val="FF0000"/>
        </w:rPr>
        <w:t>通过后</w:t>
      </w:r>
      <w:r>
        <w:rPr>
          <w:rFonts w:hint="default" w:asciiTheme="minorEastAsia" w:hAnsiTheme="minorEastAsia"/>
          <w:b/>
          <w:bCs/>
          <w:color w:val="FF0000"/>
        </w:rPr>
        <w:t>（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数据状态为完成状态</w:t>
      </w:r>
      <w:r>
        <w:rPr>
          <w:rFonts w:hint="default" w:asciiTheme="minorEastAsia" w:hAnsiTheme="minorEastAsia"/>
          <w:b/>
          <w:bCs/>
          <w:color w:val="FF0000"/>
        </w:rPr>
        <w:t>）</w:t>
      </w:r>
      <w:r>
        <w:rPr>
          <w:rFonts w:hint="eastAsia" w:asciiTheme="minorEastAsia" w:hAnsiTheme="minorEastAsia"/>
          <w:b/>
          <w:bCs/>
          <w:color w:val="FF0000"/>
        </w:rPr>
        <w:t>，学生才能进行选题</w:t>
      </w:r>
      <w:r>
        <w:rPr>
          <w:rFonts w:hint="default" w:asciiTheme="minorEastAsia" w:hAnsiTheme="minorEastAsia"/>
          <w:b/>
          <w:bCs/>
          <w:color w:val="FF0000"/>
        </w:rPr>
        <w:t>。</w:t>
      </w:r>
      <w:bookmarkStart w:id="85" w:name="_Toc1412587207_WPSOffice_Level3"/>
    </w:p>
    <w:p>
      <w:pPr>
        <w:pStyle w:val="4"/>
        <w:spacing w:before="156" w:after="156"/>
        <w:ind w:left="0" w:leftChars="0" w:firstLine="0" w:firstLineChars="0"/>
        <w:rPr>
          <w:color w:val="FF0000"/>
        </w:rPr>
      </w:pPr>
    </w:p>
    <w:p>
      <w:pPr>
        <w:pStyle w:val="4"/>
        <w:spacing w:before="156" w:after="156"/>
        <w:rPr>
          <w:rFonts w:hint="eastAsia"/>
          <w:color w:val="FF0000"/>
        </w:rPr>
      </w:pPr>
      <w:r>
        <w:rPr>
          <w:color w:val="FF0000"/>
        </w:rPr>
        <w:t>2.</w:t>
      </w:r>
      <w:r>
        <w:rPr>
          <w:rFonts w:hint="eastAsia"/>
          <w:color w:val="FF0000"/>
          <w:lang w:val="en-US" w:eastAsia="zh-CN"/>
        </w:rPr>
        <w:t>2</w:t>
      </w:r>
      <w:r>
        <w:rPr>
          <w:rFonts w:hint="eastAsia"/>
          <w:color w:val="FF0000"/>
          <w:lang w:val="en-US" w:eastAsia="zh-Hans"/>
        </w:rPr>
        <w:t>审核学生选</w:t>
      </w:r>
      <w:r>
        <w:rPr>
          <w:rFonts w:hint="eastAsia"/>
          <w:color w:val="FF0000"/>
        </w:rPr>
        <w:t>题</w:t>
      </w:r>
      <w:bookmarkEnd w:id="82"/>
      <w:bookmarkEnd w:id="83"/>
      <w:bookmarkEnd w:id="84"/>
      <w:bookmarkEnd w:id="85"/>
    </w:p>
    <w:p>
      <w:pPr>
        <w:spacing w:line="276" w:lineRule="auto"/>
        <w:ind w:firstLine="48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选题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审核选题”——点击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“审核”按钮即可跳转审核选题详情界面——选择通过或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不通过</w:t>
      </w:r>
      <w:r>
        <w:rPr>
          <w:rFonts w:hint="eastAsia" w:asciiTheme="minorEastAsia" w:hAnsiTheme="minorEastAsia"/>
          <w:b/>
          <w:bCs/>
          <w:color w:val="303030"/>
        </w:rPr>
        <w:t>，填写审核意见——点击提交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>
      <w:pPr>
        <w:tabs>
          <w:tab w:val="left" w:pos="1174"/>
        </w:tabs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2405" cy="2732405"/>
            <wp:effectExtent l="0" t="0" r="4445" b="1079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174"/>
        </w:tabs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2405" cy="2732405"/>
            <wp:effectExtent l="0" t="0" r="4445" b="1079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注意事项：审核不通过后学生可以再重新选题</w:t>
      </w:r>
      <w:r>
        <w:rPr>
          <w:rFonts w:hint="default" w:asciiTheme="minorEastAsia" w:hAnsiTheme="minorEastAsia"/>
          <w:b/>
          <w:bCs/>
          <w:color w:val="FF0000"/>
        </w:rPr>
        <w:t>；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审核通过学生选题成功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进入任务书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、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开题报告等环节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。</w:t>
      </w:r>
    </w:p>
    <w:p>
      <w:pPr>
        <w:tabs>
          <w:tab w:val="left" w:pos="1174"/>
        </w:tabs>
        <w:spacing w:before="156" w:after="156"/>
        <w:ind w:left="0" w:leftChars="0" w:firstLine="0" w:firstLineChars="0"/>
        <w:jc w:val="left"/>
      </w:pPr>
    </w:p>
    <w:p>
      <w:pPr>
        <w:tabs>
          <w:tab w:val="left" w:pos="1174"/>
        </w:tabs>
        <w:spacing w:before="156" w:after="156"/>
        <w:ind w:left="0" w:leftChars="0" w:firstLine="0" w:firstLineChars="0"/>
        <w:jc w:val="left"/>
        <w:rPr>
          <w:rFonts w:hint="eastAsia"/>
          <w:lang w:eastAsia="zh-CN"/>
        </w:rPr>
      </w:pPr>
    </w:p>
    <w:p>
      <w:pPr>
        <w:pStyle w:val="3"/>
        <w:spacing w:before="156" w:after="156"/>
        <w:rPr>
          <w:rFonts w:hint="eastAsia"/>
        </w:rPr>
      </w:pPr>
      <w:bookmarkStart w:id="86" w:name="_Toc1447011194_WPSOffice_Level2"/>
      <w:bookmarkStart w:id="87" w:name="_Toc22519"/>
      <w:bookmarkStart w:id="88" w:name="_Toc21507039"/>
      <w:bookmarkStart w:id="89" w:name="_Toc10294"/>
      <w:bookmarkStart w:id="90" w:name="_Toc21506730"/>
      <w:bookmarkStart w:id="91" w:name="_Toc20495"/>
      <w:bookmarkStart w:id="92" w:name="_Toc31937"/>
      <w:r>
        <w:rPr>
          <w:rFonts w:hint="default"/>
          <w:lang w:eastAsia="zh-CN"/>
        </w:rPr>
        <w:t>3</w:t>
      </w:r>
      <w:r>
        <w:t>.</w:t>
      </w:r>
      <w:r>
        <w:rPr>
          <w:rFonts w:hint="eastAsia"/>
        </w:rPr>
        <w:t>过程管理</w:t>
      </w:r>
      <w:bookmarkEnd w:id="86"/>
      <w:bookmarkEnd w:id="87"/>
      <w:bookmarkEnd w:id="88"/>
      <w:bookmarkEnd w:id="89"/>
      <w:bookmarkEnd w:id="90"/>
      <w:bookmarkEnd w:id="91"/>
      <w:bookmarkEnd w:id="92"/>
    </w:p>
    <w:p>
      <w:pPr>
        <w:pStyle w:val="4"/>
        <w:spacing w:before="156" w:after="156"/>
        <w:rPr>
          <w:color w:val="FF0000"/>
        </w:rPr>
      </w:pPr>
      <w:bookmarkStart w:id="93" w:name="_Toc1731120810_WPSOffice_Level2"/>
      <w:bookmarkStart w:id="94" w:name="_Toc1697717832_WPSOffice_Level2"/>
      <w:bookmarkStart w:id="95" w:name="_Toc1229293146_WPSOffice_Level2"/>
      <w:bookmarkStart w:id="96" w:name="_Toc1649509931_WPSOffice_Level3"/>
      <w:r>
        <w:rPr>
          <w:color w:val="FF0000"/>
        </w:rPr>
        <w:t>3.</w:t>
      </w:r>
      <w:r>
        <w:rPr>
          <w:rFonts w:hint="eastAsia"/>
          <w:color w:val="FF0000"/>
        </w:rPr>
        <w:t>1下达任务书</w:t>
      </w:r>
      <w:bookmarkEnd w:id="93"/>
      <w:bookmarkEnd w:id="94"/>
      <w:bookmarkEnd w:id="95"/>
      <w:bookmarkEnd w:id="96"/>
    </w:p>
    <w:p>
      <w:pPr>
        <w:spacing w:line="276" w:lineRule="auto"/>
        <w:ind w:firstLine="48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“任务书”——点击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“编辑”按钮即可跳转详情界面——填写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任务书</w:t>
      </w:r>
      <w:r>
        <w:rPr>
          <w:rFonts w:hint="eastAsia" w:asciiTheme="minorEastAsia" w:hAnsiTheme="minorEastAsia"/>
          <w:b/>
          <w:bCs/>
          <w:color w:val="303030"/>
        </w:rPr>
        <w:t>相关内容——点击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提交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学生即可查看任务书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70500" cy="1537970"/>
            <wp:effectExtent l="0" t="0" r="6350" b="508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2411730"/>
            <wp:effectExtent l="0" t="0" r="4445" b="762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color w:val="FF0000"/>
        </w:rPr>
      </w:pPr>
      <w:bookmarkStart w:id="97" w:name="_Toc1812318930_WPSOffice_Level3"/>
      <w:r>
        <w:rPr>
          <w:color w:val="FF0000"/>
        </w:rPr>
        <w:t>3.3</w:t>
      </w:r>
      <w:r>
        <w:rPr>
          <w:rFonts w:hint="eastAsia"/>
          <w:color w:val="FF0000"/>
          <w:lang w:val="en-US" w:eastAsia="zh-Hans"/>
        </w:rPr>
        <w:t>审核开题报告</w:t>
      </w:r>
      <w:bookmarkEnd w:id="97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480" w:firstLineChars="200"/>
        <w:jc w:val="left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开题报告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default" w:asciiTheme="minorEastAsia" w:hAnsiTheme="minorEastAsia"/>
          <w:b/>
          <w:bCs/>
          <w:color w:val="303030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审核开题报告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”按钮即可跳转审核详情界面——选择通过或不通过，填写审核意见——点击“提交”。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0" w:firstLineChars="0"/>
        <w:jc w:val="left"/>
        <w:textAlignment w:val="auto"/>
        <w:outlineLvl w:val="9"/>
      </w:pPr>
      <w:r>
        <w:drawing>
          <wp:inline distT="0" distB="0" distL="114300" distR="114300">
            <wp:extent cx="5251450" cy="1521460"/>
            <wp:effectExtent l="0" t="0" r="6350" b="2540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0" w:firstLineChars="0"/>
        <w:jc w:val="left"/>
        <w:textAlignment w:val="auto"/>
        <w:outlineLvl w:val="9"/>
      </w:pPr>
      <w:r>
        <w:drawing>
          <wp:inline distT="0" distB="0" distL="114300" distR="114300">
            <wp:extent cx="5267960" cy="2451735"/>
            <wp:effectExtent l="0" t="0" r="8890" b="571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5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default"/>
          <w:color w:val="FF0000"/>
          <w:lang w:val="en-US"/>
        </w:rPr>
      </w:pPr>
      <w:r>
        <w:rPr>
          <w:color w:val="FF0000"/>
        </w:rPr>
        <w:t>3.</w:t>
      </w:r>
      <w:r>
        <w:rPr>
          <w:rFonts w:hint="eastAsia"/>
          <w:color w:val="FF0000"/>
          <w:lang w:val="en-US" w:eastAsia="zh-CN"/>
        </w:rPr>
        <w:t>3审核中期检查</w:t>
      </w:r>
    </w:p>
    <w:p>
      <w:pPr>
        <w:spacing w:line="276" w:lineRule="auto"/>
        <w:ind w:firstLine="480" w:firstLineChars="20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审核中期检查</w:t>
      </w:r>
      <w:r>
        <w:rPr>
          <w:rFonts w:hint="eastAsia" w:asciiTheme="minorEastAsia" w:hAnsiTheme="minorEastAsia"/>
          <w:b/>
          <w:bCs/>
          <w:color w:val="303030"/>
        </w:rPr>
        <w:t>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”按钮即可跳转详情界面——填写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中期检查</w:t>
      </w:r>
      <w:r>
        <w:rPr>
          <w:rFonts w:hint="eastAsia" w:asciiTheme="minorEastAsia" w:hAnsiTheme="minorEastAsia"/>
          <w:b/>
          <w:bCs/>
          <w:color w:val="303030"/>
        </w:rPr>
        <w:t>相关内容——点击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确实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line="276" w:lineRule="auto"/>
        <w:ind w:left="0" w:leftChars="0" w:firstLine="0" w:firstLineChars="0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drawing>
          <wp:inline distT="0" distB="0" distL="114300" distR="114300">
            <wp:extent cx="5272405" cy="1619885"/>
            <wp:effectExtent l="0" t="0" r="4445" b="1841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1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2880" cy="2566035"/>
            <wp:effectExtent l="0" t="0" r="13970" b="5715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00" w:lineRule="auto"/>
        <w:ind w:left="0" w:leftChars="0" w:right="0" w:rightChars="0" w:firstLine="0" w:firstLineChars="0"/>
        <w:jc w:val="left"/>
        <w:textAlignment w:val="auto"/>
        <w:outlineLvl w:val="9"/>
      </w:pPr>
    </w:p>
    <w:p>
      <w:pPr>
        <w:pStyle w:val="4"/>
        <w:spacing w:before="156" w:after="156"/>
        <w:rPr>
          <w:rFonts w:hint="eastAsia" w:eastAsiaTheme="minorEastAsia"/>
          <w:color w:val="FF0000"/>
          <w:lang w:val="en-US" w:eastAsia="zh-CN"/>
        </w:rPr>
      </w:pPr>
      <w:bookmarkStart w:id="98" w:name="_Toc1883691109_WPSOffice_Level3"/>
      <w:r>
        <w:rPr>
          <w:color w:val="FF0000"/>
        </w:rPr>
        <w:t>3.4</w:t>
      </w:r>
      <w:r>
        <w:rPr>
          <w:rFonts w:hint="eastAsia"/>
          <w:color w:val="FF0000"/>
          <w:lang w:val="en-US" w:eastAsia="zh-Hans"/>
        </w:rPr>
        <w:t>审核</w:t>
      </w:r>
      <w:bookmarkEnd w:id="98"/>
      <w:r>
        <w:rPr>
          <w:rFonts w:hint="eastAsia"/>
          <w:color w:val="FF0000"/>
          <w:lang w:val="en-US" w:eastAsia="zh-CN"/>
        </w:rPr>
        <w:t>答辩稿</w:t>
      </w:r>
    </w:p>
    <w:p>
      <w:pPr>
        <w:spacing w:before="156" w:after="156"/>
        <w:ind w:firstLine="480"/>
        <w:jc w:val="left"/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初稿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default" w:asciiTheme="minorEastAsia" w:hAnsiTheme="minorEastAsia"/>
          <w:b/>
          <w:bCs/>
          <w:color w:val="303030"/>
        </w:rPr>
        <w:t>-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审核初稿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”按钮即可跳转审核详情界面——选择通过或不通过，填写审核意见——点击“提交”。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0500" cy="1592580"/>
            <wp:effectExtent l="0" t="0" r="6350" b="7620"/>
            <wp:docPr id="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646680"/>
            <wp:effectExtent l="0" t="0" r="6350" b="1270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color w:val="FF0000"/>
        </w:rPr>
      </w:pPr>
      <w:bookmarkStart w:id="99" w:name="_Toc1308307022_WPSOffice_Level3"/>
      <w:r>
        <w:rPr>
          <w:color w:val="FF0000"/>
        </w:rPr>
        <w:t>3</w:t>
      </w:r>
      <w:r>
        <w:rPr>
          <w:rFonts w:hint="eastAsia"/>
          <w:color w:val="FF0000"/>
        </w:rPr>
        <w:t>.</w:t>
      </w:r>
      <w:r>
        <w:rPr>
          <w:rFonts w:hint="eastAsia"/>
          <w:color w:val="FF0000"/>
          <w:lang w:val="en-US" w:eastAsia="zh-CN"/>
        </w:rPr>
        <w:t>5审核</w:t>
      </w:r>
      <w:r>
        <w:rPr>
          <w:rFonts w:hint="eastAsia"/>
          <w:color w:val="FF0000"/>
          <w:lang w:val="en-US" w:eastAsia="zh-Hans"/>
        </w:rPr>
        <w:t>指导日志</w:t>
      </w:r>
      <w:bookmarkEnd w:id="99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指导日志</w:t>
      </w:r>
      <w:r>
        <w:rPr>
          <w:rFonts w:hint="eastAsia" w:asciiTheme="minorEastAsia" w:hAnsiTheme="minorEastAsia"/>
          <w:b/>
          <w:bCs/>
          <w:color w:val="303030"/>
        </w:rPr>
        <w:t>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数据右侧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指导日志</w:t>
      </w:r>
      <w:r>
        <w:rPr>
          <w:rFonts w:hint="eastAsia" w:asciiTheme="minorEastAsia" w:hAnsiTheme="minorEastAsia"/>
          <w:b/>
          <w:bCs/>
          <w:color w:val="303030"/>
        </w:rPr>
        <w:t>详情界面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日志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267960" cy="1515110"/>
            <wp:effectExtent l="0" t="0" r="8890" b="8890"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51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rPr>
          <w:rFonts w:hint="eastAsia"/>
        </w:rPr>
      </w:pPr>
      <w:r>
        <w:drawing>
          <wp:inline distT="0" distB="0" distL="114300" distR="114300">
            <wp:extent cx="5267325" cy="2482215"/>
            <wp:effectExtent l="0" t="0" r="9525" b="13335"/>
            <wp:docPr id="2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  <w:rPr>
          <w:rFonts w:hint="default" w:asciiTheme="minorEastAsia" w:hAnsiTheme="minorEastAsia"/>
          <w:b/>
          <w:bCs/>
          <w:color w:val="FF0000"/>
          <w:lang w:eastAsia="zh-Hans"/>
        </w:rPr>
      </w:pPr>
    </w:p>
    <w:p>
      <w:pPr>
        <w:pStyle w:val="3"/>
      </w:pPr>
      <w:bookmarkStart w:id="100" w:name="_Toc717001731_WPSOffice_Level1"/>
      <w:bookmarkStart w:id="101" w:name="_Toc559433480_WPSOffice_Level1"/>
      <w:bookmarkStart w:id="102" w:name="_Toc32384738_WPSOffice_Level1"/>
      <w:bookmarkStart w:id="103" w:name="_Toc1883691109_WPSOffice_Level2"/>
      <w:r>
        <w:rPr>
          <w:rFonts w:hint="eastAsia"/>
          <w:lang w:val="en-US" w:eastAsia="zh-CN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eastAsia"/>
        </w:rPr>
        <w:t>评分管理</w:t>
      </w:r>
      <w:bookmarkEnd w:id="100"/>
      <w:bookmarkEnd w:id="101"/>
      <w:bookmarkEnd w:id="102"/>
      <w:bookmarkEnd w:id="103"/>
    </w:p>
    <w:p>
      <w:pPr>
        <w:pStyle w:val="4"/>
        <w:spacing w:before="156" w:after="156"/>
        <w:rPr>
          <w:rFonts w:hint="default" w:eastAsiaTheme="minorEastAsia"/>
          <w:color w:val="FF0000"/>
          <w:lang w:val="en-US" w:eastAsia="zh-CN"/>
        </w:rPr>
      </w:pPr>
      <w:bookmarkStart w:id="104" w:name="_Toc2132933779_WPSOffice_Level2"/>
      <w:bookmarkStart w:id="105" w:name="_Toc712673488_WPSOffice_Level3"/>
      <w:bookmarkStart w:id="106" w:name="_Toc234955299_WPSOffice_Level2"/>
      <w:bookmarkStart w:id="107" w:name="_Toc14728243_WPSOffice_Level2"/>
      <w:r>
        <w:rPr>
          <w:rFonts w:hint="eastAsia"/>
          <w:color w:val="FF0000"/>
          <w:lang w:val="en-US" w:eastAsia="zh-CN"/>
        </w:rPr>
        <w:t>4</w:t>
      </w:r>
      <w:r>
        <w:rPr>
          <w:color w:val="FF0000"/>
        </w:rPr>
        <w:t>.1</w:t>
      </w:r>
      <w:bookmarkEnd w:id="104"/>
      <w:bookmarkEnd w:id="105"/>
      <w:bookmarkEnd w:id="106"/>
      <w:bookmarkEnd w:id="107"/>
      <w:r>
        <w:rPr>
          <w:rFonts w:hint="eastAsia"/>
          <w:color w:val="FF0000"/>
          <w:lang w:val="en-US" w:eastAsia="zh-CN"/>
        </w:rPr>
        <w:t>指导教师评分</w:t>
      </w:r>
    </w:p>
    <w:p>
      <w:pPr>
        <w:spacing w:line="276" w:lineRule="auto"/>
        <w:ind w:firstLine="48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选择左边菜单栏“评分管理”——点击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指导教师评分</w:t>
      </w:r>
      <w:r>
        <w:rPr>
          <w:rFonts w:hint="eastAsia" w:asciiTheme="minorEastAsia" w:hAnsiTheme="minorEastAsia"/>
          <w:b/>
          <w:bCs/>
          <w:color w:val="303030"/>
        </w:rPr>
        <w:t>——点击页面“评分”按钮即可跳转评分界面——填写具体分数项点击提交即可完成评分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50180" cy="1422400"/>
            <wp:effectExtent l="0" t="0" r="7620" b="6350"/>
            <wp:docPr id="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0" w:leftChars="0" w:firstLine="0" w:firstLineChars="0"/>
      </w:pPr>
      <w:r>
        <w:drawing>
          <wp:inline distT="0" distB="0" distL="114300" distR="114300">
            <wp:extent cx="5267960" cy="2458085"/>
            <wp:effectExtent l="0" t="0" r="8890" b="18415"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108" w:name="_Toc48979527_WPSOffice_Level2"/>
      <w:r>
        <w:rPr>
          <w:rFonts w:hint="eastAsia"/>
          <w:lang w:val="en-US" w:eastAsia="zh-CN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eastAsia"/>
        </w:rPr>
        <w:t>最终稿</w:t>
      </w:r>
      <w:bookmarkEnd w:id="108"/>
    </w:p>
    <w:p>
      <w:pPr>
        <w:pStyle w:val="4"/>
        <w:spacing w:before="156" w:after="156"/>
        <w:rPr>
          <w:color w:val="FF0000"/>
        </w:rPr>
      </w:pPr>
      <w:bookmarkStart w:id="109" w:name="_Toc600855894_WPSOffice_Level3"/>
      <w:r>
        <w:rPr>
          <w:rFonts w:hint="eastAsia"/>
          <w:color w:val="FF0000"/>
          <w:lang w:val="en-US" w:eastAsia="zh-CN"/>
        </w:rPr>
        <w:t>5</w:t>
      </w:r>
      <w:r>
        <w:rPr>
          <w:color w:val="FF0000"/>
        </w:rPr>
        <w:t>.1</w:t>
      </w:r>
      <w:r>
        <w:rPr>
          <w:rFonts w:hint="eastAsia"/>
          <w:color w:val="FF0000"/>
        </w:rPr>
        <w:t>审核最终稿</w:t>
      </w:r>
      <w:bookmarkEnd w:id="10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选择左边菜单栏“最终稿”——点击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最终稿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</w:rPr>
        <w:t>——点击页面“审核”按钮——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进入详情页面查看学生上传的最终稿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指导教师审阅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最终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稿无问题后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学生通过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提交检测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进行把关检测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检测后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指导教师也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可查看结果下载检测报告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论文符合规范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检测结果符合学院要求后指导教师点击“审核”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通过或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不通过</w:t>
      </w:r>
      <w:r>
        <w:rPr>
          <w:rFonts w:hint="eastAsia" w:asciiTheme="minorEastAsia" w:hAnsiTheme="minorEastAsia"/>
          <w:b/>
          <w:bCs/>
          <w:color w:val="303030"/>
        </w:rPr>
        <w:t>，填写审核意见——点击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</w:rPr>
        <w:t>提交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leftChars="0" w:right="0" w:rightChars="0" w:firstLine="0" w:firstLineChars="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drawing>
          <wp:inline distT="0" distB="0" distL="114300" distR="114300">
            <wp:extent cx="5254625" cy="1355725"/>
            <wp:effectExtent l="0" t="0" r="3175" b="15875"/>
            <wp:docPr id="2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135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8435" cy="2436495"/>
            <wp:effectExtent l="0" t="0" r="18415" b="1905"/>
            <wp:docPr id="2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43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</w:pPr>
      <w:bookmarkStart w:id="110" w:name="_Toc1229293146_WPSOffice_Level1"/>
      <w:bookmarkStart w:id="111" w:name="_Toc1731120810_WPSOffice_Level1"/>
      <w:bookmarkStart w:id="112" w:name="_Toc1697717832_WPSOffice_Level1"/>
      <w:bookmarkStart w:id="113" w:name="_Toc712673488_WPSOffice_Level2"/>
      <w:r>
        <w:rPr>
          <w:rFonts w:hint="eastAsia"/>
          <w:lang w:val="en-US" w:eastAsia="zh-CN"/>
        </w:rPr>
        <w:t>6</w:t>
      </w:r>
      <w:r>
        <w:rPr>
          <w:rFonts w:hint="eastAsia"/>
          <w:lang w:val="en-US" w:eastAsia="zh-Hans"/>
        </w:rPr>
        <w:t>.下载中心</w:t>
      </w:r>
      <w:bookmarkEnd w:id="110"/>
      <w:bookmarkEnd w:id="111"/>
      <w:bookmarkEnd w:id="112"/>
      <w:bookmarkEnd w:id="113"/>
    </w:p>
    <w:p>
      <w:pPr>
        <w:pStyle w:val="4"/>
        <w:spacing w:before="156" w:after="156"/>
        <w:rPr>
          <w:rFonts w:hint="eastAsia"/>
          <w:color w:val="FF0000"/>
          <w:lang w:val="en-US" w:eastAsia="zh-Hans"/>
        </w:rPr>
      </w:pPr>
      <w:bookmarkStart w:id="114" w:name="_Toc1171462994_WPSOffice_Level2"/>
      <w:bookmarkStart w:id="115" w:name="_Toc736535951_WPSOffice_Level2"/>
      <w:bookmarkStart w:id="116" w:name="_Toc1089751467_WPSOffice_Level2"/>
      <w:bookmarkStart w:id="117" w:name="_Toc1116902264_WPSOffice_Level3"/>
      <w:r>
        <w:rPr>
          <w:rFonts w:hint="eastAsia"/>
          <w:color w:val="FF0000"/>
          <w:lang w:val="en-US" w:eastAsia="zh-CN"/>
        </w:rPr>
        <w:t>6</w:t>
      </w:r>
      <w:r>
        <w:rPr>
          <w:color w:val="FF0000"/>
        </w:rPr>
        <w:t>.1</w:t>
      </w:r>
      <w:r>
        <w:rPr>
          <w:rFonts w:hint="eastAsia"/>
          <w:color w:val="FF0000"/>
          <w:lang w:val="en-US" w:eastAsia="zh-Hans"/>
        </w:rPr>
        <w:t>文件下载</w:t>
      </w:r>
      <w:bookmarkEnd w:id="114"/>
      <w:bookmarkEnd w:id="115"/>
      <w:bookmarkEnd w:id="116"/>
      <w:bookmarkEnd w:id="11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点击“下载中心”—“文件下载”，选中数据，点击”导出列表文件“批量下载各个流程上传的文件。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48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打包下载后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我的下载列表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查看打包下载记录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并点击“</w:t>
      </w:r>
      <w:r>
        <w:rPr>
          <w:rFonts w:hint="eastAsia" w:asciiTheme="minorEastAsia" w:hAnsiTheme="minorEastAsia"/>
          <w:b/>
          <w:bCs/>
          <w:color w:val="303030"/>
        </w:rPr>
        <w:t>下载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即可下载打包的文件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64785" cy="1555750"/>
            <wp:effectExtent l="0" t="0" r="18415" b="19050"/>
            <wp:docPr id="13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5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left="0" w:leftChars="0" w:firstLine="0" w:firstLineChars="0"/>
        <w:jc w:val="left"/>
      </w:pPr>
      <w:r>
        <w:drawing>
          <wp:inline distT="0" distB="0" distL="114300" distR="114300">
            <wp:extent cx="5270500" cy="2075180"/>
            <wp:effectExtent l="0" t="0" r="12700" b="7620"/>
            <wp:docPr id="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7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spacing w:before="120" w:after="12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spacing w:before="120" w:after="120"/>
      <w:ind w:firstLine="360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1" name="文本框 10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8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4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31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zql5uc8AAAAFAQAADwAAAAAAAAABACAAAAAiAAAAZHJz&#10;L2Rvd25yZXYueG1sUEsBAhQAFAAAAAgAh07iQGc66E/UAQAApwMAAA4AAAAAAAAAAQAgAAAAHgEA&#10;AGRycy9lMm9Eb2MueG1sUEsFBgAAAAAGAAYAWQEAAGQ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4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00" w:lineRule="auto"/>
        <w:ind w:firstLine="480"/>
      </w:pPr>
      <w:r>
        <w:separator/>
      </w:r>
    </w:p>
  </w:footnote>
  <w:footnote w:type="continuationSeparator" w:id="1">
    <w:p>
      <w:pPr>
        <w:spacing w:before="0" w:after="0" w:line="30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spacing w:before="120" w:after="12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327CA23"/>
    <w:multiLevelType w:val="singleLevel"/>
    <w:tmpl w:val="6327CA23"/>
    <w:lvl w:ilvl="0" w:tentative="0">
      <w:start w:val="2"/>
      <w:numFmt w:val="chineseCounting"/>
      <w:suff w:val="space"/>
      <w:lvlText w:val="%1."/>
      <w:lvlJc w:val="left"/>
    </w:lvl>
  </w:abstractNum>
  <w:abstractNum w:abstractNumId="1">
    <w:nsid w:val="6327E18B"/>
    <w:multiLevelType w:val="singleLevel"/>
    <w:tmpl w:val="6327E18B"/>
    <w:lvl w:ilvl="0" w:tentative="0">
      <w:start w:val="3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3,4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ViNjg0NjUzNzdkYTdkYTVkYjhjYzgyMDQwOWQ0ZTEifQ=="/>
  </w:docVars>
  <w:rsids>
    <w:rsidRoot w:val="003F68D7"/>
    <w:rsid w:val="0000374B"/>
    <w:rsid w:val="00034AE2"/>
    <w:rsid w:val="0006494D"/>
    <w:rsid w:val="000B787B"/>
    <w:rsid w:val="000C08CD"/>
    <w:rsid w:val="0012386B"/>
    <w:rsid w:val="00143FF8"/>
    <w:rsid w:val="00175542"/>
    <w:rsid w:val="001B4350"/>
    <w:rsid w:val="001F2B8C"/>
    <w:rsid w:val="00203652"/>
    <w:rsid w:val="0020404A"/>
    <w:rsid w:val="00214533"/>
    <w:rsid w:val="00216149"/>
    <w:rsid w:val="002432DF"/>
    <w:rsid w:val="00267209"/>
    <w:rsid w:val="0028664E"/>
    <w:rsid w:val="002C67FA"/>
    <w:rsid w:val="002D7542"/>
    <w:rsid w:val="002E4C13"/>
    <w:rsid w:val="002F4F95"/>
    <w:rsid w:val="00334AF8"/>
    <w:rsid w:val="00337EBD"/>
    <w:rsid w:val="003672C2"/>
    <w:rsid w:val="00373BCB"/>
    <w:rsid w:val="003932E8"/>
    <w:rsid w:val="003A6A76"/>
    <w:rsid w:val="003B499C"/>
    <w:rsid w:val="003C4079"/>
    <w:rsid w:val="003D14F6"/>
    <w:rsid w:val="003D7BF3"/>
    <w:rsid w:val="003F68D7"/>
    <w:rsid w:val="00454ECC"/>
    <w:rsid w:val="004B0D37"/>
    <w:rsid w:val="004B550C"/>
    <w:rsid w:val="004B6B81"/>
    <w:rsid w:val="004D70DC"/>
    <w:rsid w:val="0053726F"/>
    <w:rsid w:val="00565B2B"/>
    <w:rsid w:val="00565BAB"/>
    <w:rsid w:val="00581E81"/>
    <w:rsid w:val="005A3D7F"/>
    <w:rsid w:val="005B3536"/>
    <w:rsid w:val="005B3BDE"/>
    <w:rsid w:val="005E41F4"/>
    <w:rsid w:val="0062274B"/>
    <w:rsid w:val="00626C07"/>
    <w:rsid w:val="0064335A"/>
    <w:rsid w:val="006458C9"/>
    <w:rsid w:val="00654873"/>
    <w:rsid w:val="00663E8A"/>
    <w:rsid w:val="006A4238"/>
    <w:rsid w:val="006B0F99"/>
    <w:rsid w:val="006D76E5"/>
    <w:rsid w:val="006F25BF"/>
    <w:rsid w:val="006F7990"/>
    <w:rsid w:val="00720A78"/>
    <w:rsid w:val="00725618"/>
    <w:rsid w:val="00734EDE"/>
    <w:rsid w:val="007556A3"/>
    <w:rsid w:val="007C4B6F"/>
    <w:rsid w:val="00807B1E"/>
    <w:rsid w:val="00834C4C"/>
    <w:rsid w:val="00845132"/>
    <w:rsid w:val="008876FE"/>
    <w:rsid w:val="008E4B5A"/>
    <w:rsid w:val="008F1642"/>
    <w:rsid w:val="00911F69"/>
    <w:rsid w:val="00913278"/>
    <w:rsid w:val="009155A5"/>
    <w:rsid w:val="009207E3"/>
    <w:rsid w:val="00961D30"/>
    <w:rsid w:val="00962792"/>
    <w:rsid w:val="00993513"/>
    <w:rsid w:val="009B154C"/>
    <w:rsid w:val="009D2BA6"/>
    <w:rsid w:val="009D2EB7"/>
    <w:rsid w:val="009E1C96"/>
    <w:rsid w:val="009F5D0A"/>
    <w:rsid w:val="009F714B"/>
    <w:rsid w:val="00A008B2"/>
    <w:rsid w:val="00A01C64"/>
    <w:rsid w:val="00A40BD7"/>
    <w:rsid w:val="00A93DAB"/>
    <w:rsid w:val="00AB060A"/>
    <w:rsid w:val="00AB4F61"/>
    <w:rsid w:val="00AC1E06"/>
    <w:rsid w:val="00AC245E"/>
    <w:rsid w:val="00AC293E"/>
    <w:rsid w:val="00AD0125"/>
    <w:rsid w:val="00AE2FA5"/>
    <w:rsid w:val="00B15CA4"/>
    <w:rsid w:val="00B27A97"/>
    <w:rsid w:val="00B346F1"/>
    <w:rsid w:val="00B7302D"/>
    <w:rsid w:val="00B8191F"/>
    <w:rsid w:val="00B95FE4"/>
    <w:rsid w:val="00BA1CA1"/>
    <w:rsid w:val="00BB0012"/>
    <w:rsid w:val="00BD08AD"/>
    <w:rsid w:val="00BF6CFA"/>
    <w:rsid w:val="00C17D68"/>
    <w:rsid w:val="00C25179"/>
    <w:rsid w:val="00C56059"/>
    <w:rsid w:val="00C560C2"/>
    <w:rsid w:val="00C709B1"/>
    <w:rsid w:val="00C75EE1"/>
    <w:rsid w:val="00CA4D03"/>
    <w:rsid w:val="00CC233D"/>
    <w:rsid w:val="00CD4BA6"/>
    <w:rsid w:val="00CE0DCB"/>
    <w:rsid w:val="00CE39A1"/>
    <w:rsid w:val="00CE4413"/>
    <w:rsid w:val="00CF378D"/>
    <w:rsid w:val="00CF5B7C"/>
    <w:rsid w:val="00D26158"/>
    <w:rsid w:val="00D65D8A"/>
    <w:rsid w:val="00D820D4"/>
    <w:rsid w:val="00DE17D3"/>
    <w:rsid w:val="00DF5D07"/>
    <w:rsid w:val="00E25D58"/>
    <w:rsid w:val="00E63DF1"/>
    <w:rsid w:val="00E72555"/>
    <w:rsid w:val="00E85C54"/>
    <w:rsid w:val="00EA22EC"/>
    <w:rsid w:val="00EA49D4"/>
    <w:rsid w:val="00EB6A2C"/>
    <w:rsid w:val="00ED2C7F"/>
    <w:rsid w:val="00ED3C3F"/>
    <w:rsid w:val="00F26158"/>
    <w:rsid w:val="00F37B18"/>
    <w:rsid w:val="00F91824"/>
    <w:rsid w:val="00FC1D34"/>
    <w:rsid w:val="00FD4267"/>
    <w:rsid w:val="00FF35C4"/>
    <w:rsid w:val="02C6000B"/>
    <w:rsid w:val="02E57A5B"/>
    <w:rsid w:val="0339764E"/>
    <w:rsid w:val="036A5B7A"/>
    <w:rsid w:val="04532927"/>
    <w:rsid w:val="05C81F2B"/>
    <w:rsid w:val="06440EE7"/>
    <w:rsid w:val="067914BA"/>
    <w:rsid w:val="07613EEE"/>
    <w:rsid w:val="0E9C5FFD"/>
    <w:rsid w:val="108638AC"/>
    <w:rsid w:val="126A4784"/>
    <w:rsid w:val="13491AB6"/>
    <w:rsid w:val="13FD52AE"/>
    <w:rsid w:val="14F84817"/>
    <w:rsid w:val="1A5C0019"/>
    <w:rsid w:val="1D5F26DA"/>
    <w:rsid w:val="1DB81A61"/>
    <w:rsid w:val="20053AD1"/>
    <w:rsid w:val="21EC2796"/>
    <w:rsid w:val="24AD630F"/>
    <w:rsid w:val="25AE64EB"/>
    <w:rsid w:val="277D2578"/>
    <w:rsid w:val="284A434F"/>
    <w:rsid w:val="2AE74B0E"/>
    <w:rsid w:val="2B4D44CB"/>
    <w:rsid w:val="2E814EEE"/>
    <w:rsid w:val="2FF64406"/>
    <w:rsid w:val="30C114CE"/>
    <w:rsid w:val="31AF3D34"/>
    <w:rsid w:val="33334BF7"/>
    <w:rsid w:val="3520603E"/>
    <w:rsid w:val="35341D3D"/>
    <w:rsid w:val="36455D7C"/>
    <w:rsid w:val="39180A9B"/>
    <w:rsid w:val="3A5B49D9"/>
    <w:rsid w:val="3A657C2B"/>
    <w:rsid w:val="3A665E0C"/>
    <w:rsid w:val="3BC424F3"/>
    <w:rsid w:val="3C4853FC"/>
    <w:rsid w:val="3C636817"/>
    <w:rsid w:val="3D692CA8"/>
    <w:rsid w:val="3DB32804"/>
    <w:rsid w:val="40A677E4"/>
    <w:rsid w:val="4100193F"/>
    <w:rsid w:val="41734093"/>
    <w:rsid w:val="451F19C8"/>
    <w:rsid w:val="45D87B66"/>
    <w:rsid w:val="46456B4B"/>
    <w:rsid w:val="47C93614"/>
    <w:rsid w:val="4812235F"/>
    <w:rsid w:val="49512087"/>
    <w:rsid w:val="4B0C756B"/>
    <w:rsid w:val="4BEEF5F6"/>
    <w:rsid w:val="4D92290C"/>
    <w:rsid w:val="4FFB2008"/>
    <w:rsid w:val="536451A1"/>
    <w:rsid w:val="536A764E"/>
    <w:rsid w:val="555D9DE8"/>
    <w:rsid w:val="56185D93"/>
    <w:rsid w:val="569C03F9"/>
    <w:rsid w:val="599A65F6"/>
    <w:rsid w:val="5AAD5D9D"/>
    <w:rsid w:val="5ECF6971"/>
    <w:rsid w:val="5F395534"/>
    <w:rsid w:val="5FDB10FD"/>
    <w:rsid w:val="68DA15AA"/>
    <w:rsid w:val="68F72DDA"/>
    <w:rsid w:val="69382B1C"/>
    <w:rsid w:val="6CBC3BBE"/>
    <w:rsid w:val="6E3626A0"/>
    <w:rsid w:val="6F7F8D57"/>
    <w:rsid w:val="714F09A8"/>
    <w:rsid w:val="73CFA258"/>
    <w:rsid w:val="756951AD"/>
    <w:rsid w:val="772E7429"/>
    <w:rsid w:val="7C456489"/>
    <w:rsid w:val="7CF5864A"/>
    <w:rsid w:val="7CFB7DCC"/>
    <w:rsid w:val="7DFF10FD"/>
    <w:rsid w:val="7EDFA409"/>
    <w:rsid w:val="7FBC6624"/>
    <w:rsid w:val="7FEB5D91"/>
    <w:rsid w:val="AFAF1578"/>
    <w:rsid w:val="BDBF52DB"/>
    <w:rsid w:val="BEFE7DA0"/>
    <w:rsid w:val="BFB77D3B"/>
    <w:rsid w:val="E6FFB926"/>
    <w:rsid w:val="EFCE2D85"/>
    <w:rsid w:val="FD3AF5F5"/>
    <w:rsid w:val="FDB7D0DD"/>
    <w:rsid w:val="FDF566FF"/>
    <w:rsid w:val="FFBFD6DB"/>
    <w:rsid w:val="FFDB99AF"/>
    <w:rsid w:val="FFFFC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Lines="50" w:afterLines="50" w:line="300" w:lineRule="auto"/>
      <w:ind w:firstLine="200" w:firstLineChars="200"/>
      <w:jc w:val="both"/>
    </w:pPr>
    <w:rPr>
      <w:rFonts w:ascii="Times New Roman" w:hAnsi="Times New Roman" w:eastAsiaTheme="minorEastAsia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50" w:after="50" w:line="578" w:lineRule="auto"/>
      <w:outlineLvl w:val="0"/>
    </w:pPr>
    <w:rPr>
      <w:rFonts w:eastAsia="宋体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19"/>
    <w:unhideWhenUsed/>
    <w:qFormat/>
    <w:uiPriority w:val="9"/>
    <w:pPr>
      <w:keepNext/>
      <w:keepLines/>
      <w:spacing w:before="50" w:after="50" w:line="415" w:lineRule="auto"/>
      <w:outlineLvl w:val="1"/>
    </w:pPr>
    <w:rPr>
      <w:rFonts w:eastAsia="宋体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2"/>
    <w:unhideWhenUsed/>
    <w:qFormat/>
    <w:uiPriority w:val="9"/>
    <w:pPr>
      <w:keepNext/>
      <w:keepLines/>
      <w:spacing w:before="50" w:after="50" w:line="415" w:lineRule="auto"/>
      <w:outlineLvl w:val="2"/>
    </w:pPr>
    <w:rPr>
      <w:b/>
      <w:bCs/>
      <w:sz w:val="30"/>
      <w:szCs w:val="32"/>
    </w:rPr>
  </w:style>
  <w:style w:type="paragraph" w:styleId="5">
    <w:name w:val="heading 4"/>
    <w:basedOn w:val="1"/>
    <w:next w:val="1"/>
    <w:link w:val="24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4">
    <w:name w:val="Default Paragraph Font"/>
    <w:unhideWhenUsed/>
    <w:qFormat/>
    <w:uiPriority w:val="1"/>
  </w:style>
  <w:style w:type="table" w:default="1" w:styleId="13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unhideWhenUsed/>
    <w:qFormat/>
    <w:uiPriority w:val="39"/>
    <w:pPr>
      <w:tabs>
        <w:tab w:val="right" w:leader="dot" w:pos="8296"/>
      </w:tabs>
      <w:spacing w:before="50" w:after="50" w:line="276" w:lineRule="auto"/>
      <w:ind w:left="400" w:leftChars="400" w:firstLine="0" w:firstLineChars="0"/>
      <w:jc w:val="left"/>
    </w:pPr>
    <w:rPr>
      <w:rFonts w:asciiTheme="minorHAnsi" w:hAnsiTheme="minorHAnsi"/>
      <w:kern w:val="0"/>
    </w:rPr>
  </w:style>
  <w:style w:type="paragraph" w:styleId="7">
    <w:name w:val="Balloon Text"/>
    <w:basedOn w:val="1"/>
    <w:link w:val="21"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8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unhideWhenUsed/>
    <w:qFormat/>
    <w:uiPriority w:val="39"/>
    <w:pPr>
      <w:tabs>
        <w:tab w:val="left" w:pos="520"/>
        <w:tab w:val="right" w:leader="dot" w:pos="8296"/>
      </w:tabs>
      <w:spacing w:before="156" w:after="156" w:line="276" w:lineRule="auto"/>
      <w:ind w:firstLine="0" w:firstLineChars="0"/>
      <w:jc w:val="left"/>
    </w:pPr>
    <w:rPr>
      <w:rFonts w:eastAsia="宋体"/>
      <w:kern w:val="0"/>
    </w:rPr>
  </w:style>
  <w:style w:type="paragraph" w:styleId="11">
    <w:name w:val="toc 2"/>
    <w:basedOn w:val="1"/>
    <w:next w:val="1"/>
    <w:unhideWhenUsed/>
    <w:qFormat/>
    <w:uiPriority w:val="39"/>
    <w:pPr>
      <w:tabs>
        <w:tab w:val="right" w:leader="dot" w:pos="8296"/>
      </w:tabs>
      <w:spacing w:before="156" w:after="156"/>
      <w:ind w:left="199" w:leftChars="83" w:firstLine="240" w:firstLineChars="100"/>
      <w:jc w:val="left"/>
    </w:pPr>
    <w:rPr>
      <w:rFonts w:asciiTheme="minorHAnsi" w:hAnsiTheme="minorHAnsi"/>
      <w:kern w:val="0"/>
    </w:rPr>
  </w:style>
  <w:style w:type="paragraph" w:styleId="12">
    <w:name w:val="Title"/>
    <w:basedOn w:val="1"/>
    <w:next w:val="1"/>
    <w:link w:val="20"/>
    <w:qFormat/>
    <w:uiPriority w:val="10"/>
    <w:pPr>
      <w:spacing w:line="415" w:lineRule="auto"/>
      <w:jc w:val="center"/>
      <w:outlineLvl w:val="0"/>
    </w:pPr>
    <w:rPr>
      <w:rFonts w:eastAsia="宋体" w:cstheme="majorBidi"/>
      <w:b/>
      <w:bCs/>
      <w:sz w:val="28"/>
      <w:szCs w:val="32"/>
    </w:rPr>
  </w:style>
  <w:style w:type="character" w:styleId="15">
    <w:name w:val="Hyperlink"/>
    <w:basedOn w:val="1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页眉 Char"/>
    <w:basedOn w:val="14"/>
    <w:link w:val="9"/>
    <w:semiHidden/>
    <w:qFormat/>
    <w:uiPriority w:val="99"/>
    <w:rPr>
      <w:sz w:val="18"/>
      <w:szCs w:val="18"/>
    </w:rPr>
  </w:style>
  <w:style w:type="character" w:customStyle="1" w:styleId="17">
    <w:name w:val="页脚 Char"/>
    <w:basedOn w:val="14"/>
    <w:link w:val="8"/>
    <w:semiHidden/>
    <w:qFormat/>
    <w:uiPriority w:val="99"/>
    <w:rPr>
      <w:sz w:val="18"/>
      <w:szCs w:val="18"/>
    </w:rPr>
  </w:style>
  <w:style w:type="character" w:customStyle="1" w:styleId="18">
    <w:name w:val="标题 1 Char"/>
    <w:basedOn w:val="14"/>
    <w:link w:val="2"/>
    <w:qFormat/>
    <w:uiPriority w:val="9"/>
    <w:rPr>
      <w:rFonts w:ascii="Times New Roman" w:hAnsi="Times New Roman" w:eastAsia="宋体"/>
      <w:b/>
      <w:bCs/>
      <w:kern w:val="44"/>
      <w:sz w:val="32"/>
      <w:szCs w:val="44"/>
    </w:rPr>
  </w:style>
  <w:style w:type="character" w:customStyle="1" w:styleId="19">
    <w:name w:val="标题 2 Char"/>
    <w:basedOn w:val="14"/>
    <w:link w:val="3"/>
    <w:qFormat/>
    <w:uiPriority w:val="9"/>
    <w:rPr>
      <w:rFonts w:ascii="Times New Roman" w:hAnsi="Times New Roman" w:eastAsia="宋体" w:cstheme="majorBidi"/>
      <w:b/>
      <w:bCs/>
      <w:sz w:val="32"/>
      <w:szCs w:val="32"/>
    </w:rPr>
  </w:style>
  <w:style w:type="character" w:customStyle="1" w:styleId="20">
    <w:name w:val="标题 Char"/>
    <w:basedOn w:val="14"/>
    <w:link w:val="12"/>
    <w:qFormat/>
    <w:uiPriority w:val="10"/>
    <w:rPr>
      <w:rFonts w:ascii="Times New Roman" w:hAnsi="Times New Roman" w:eastAsia="宋体" w:cstheme="majorBidi"/>
      <w:b/>
      <w:bCs/>
      <w:sz w:val="28"/>
      <w:szCs w:val="32"/>
    </w:rPr>
  </w:style>
  <w:style w:type="character" w:customStyle="1" w:styleId="21">
    <w:name w:val="批注框文本 Char"/>
    <w:basedOn w:val="14"/>
    <w:link w:val="7"/>
    <w:semiHidden/>
    <w:qFormat/>
    <w:uiPriority w:val="99"/>
    <w:rPr>
      <w:rFonts w:ascii="Times New Roman" w:hAnsi="Times New Roman"/>
      <w:sz w:val="18"/>
      <w:szCs w:val="18"/>
    </w:rPr>
  </w:style>
  <w:style w:type="character" w:customStyle="1" w:styleId="22">
    <w:name w:val="标题 3 Char"/>
    <w:basedOn w:val="14"/>
    <w:link w:val="4"/>
    <w:qFormat/>
    <w:uiPriority w:val="9"/>
    <w:rPr>
      <w:rFonts w:ascii="Times New Roman" w:hAnsi="Times New Roman"/>
      <w:b/>
      <w:bCs/>
      <w:sz w:val="30"/>
      <w:szCs w:val="32"/>
    </w:rPr>
  </w:style>
  <w:style w:type="paragraph" w:customStyle="1" w:styleId="23">
    <w:name w:val="TOC Heading"/>
    <w:basedOn w:val="2"/>
    <w:next w:val="1"/>
    <w:unhideWhenUsed/>
    <w:qFormat/>
    <w:uiPriority w:val="39"/>
    <w:pPr>
      <w:spacing w:beforeLines="0" w:afterLines="0" w:line="276" w:lineRule="auto"/>
      <w:ind w:firstLine="0" w:firstLineChars="0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  <w:szCs w:val="28"/>
    </w:rPr>
  </w:style>
  <w:style w:type="character" w:customStyle="1" w:styleId="24">
    <w:name w:val="标题 4 Char"/>
    <w:basedOn w:val="14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5">
    <w:name w:val="Subtle Emphasis"/>
    <w:basedOn w:val="14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paragraph" w:customStyle="1" w:styleId="26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7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8">
    <w:name w:val="WPSOffice手动目录 3"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0" Type="http://schemas.openxmlformats.org/officeDocument/2006/relationships/glossaryDocument" Target="glossary/document.xml"/><Relationship Id="rId4" Type="http://schemas.openxmlformats.org/officeDocument/2006/relationships/endnotes" Target="endnotes.xml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footnotes" Target="footnotes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{d75c5187-08cf-41c0-b775-1dcab36dee74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75c5187-08cf-41c0-b775-1dcab36dee74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b1282941-366d-49ad-b73b-ed6c252b37b5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1282941-366d-49ad-b73b-ed6c252b37b5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1e75d5f-be81-4497-b224-e5f5c561095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1e75d5f-be81-4497-b224-e5f5c561095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a71397e-85c4-4768-bb9c-e3055e653704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a71397e-85c4-4768-bb9c-e3055e653704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b97ffa42-e268-4567-af42-3d09f815627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97ffa42-e268-4567-af42-3d09f815627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1ac68955-034d-4668-92f4-ac079693a9c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ac68955-034d-4668-92f4-ac079693a9c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5808b1f-666c-4fa8-b651-6d63d83f8680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5808b1f-666c-4fa8-b651-6d63d83f8680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6ee0163-34c6-4f49-ad67-1c1f37b52f6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6ee0163-34c6-4f49-ad67-1c1f37b52f6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56ae2717-664b-4b77-aa61-db79bbf848f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6ae2717-664b-4b77-aa61-db79bbf848f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58fe0990-2aca-42c9-a5e9-8dc6e6610379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8fe0990-2aca-42c9-a5e9-8dc6e6610379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c3682dc-0ad1-4c5f-9f76-34c0838242b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c3682dc-0ad1-4c5f-9f76-34c0838242b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be7e280-ab0a-4507-8af4-ae9902b9285a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be7e280-ab0a-4507-8af4-ae9902b9285a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5cfe34c3-7a76-43e8-bea9-d0e1a9d4ade0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cfe34c3-7a76-43e8-bea9-d0e1a9d4ade0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8f96131-b26b-464d-913d-2fdd77c278a6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8f96131-b26b-464d-913d-2fdd77c278a6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5d91b70-d8e5-4783-8bfc-3a7321240d9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5d91b70-d8e5-4783-8bfc-3a7321240d9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31a5015-93b3-4439-8cde-723030334c8c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31a5015-93b3-4439-8cde-723030334c8c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a81308a5-b7c2-40e7-a41a-ddac379cefb0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81308a5-b7c2-40e7-a41a-ddac379cefb0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56356700-d3ec-4c4e-8218-2c8f35fc0d68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6356700-d3ec-4c4e-8218-2c8f35fc0d68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62f2442-d4d7-475f-8b29-f06c90cb8d2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62f2442-d4d7-475f-8b29-f06c90cb8d2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bd414f50-7153-42f8-89c5-81b2490a89bf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d414f50-7153-42f8-89c5-81b2490a89bf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e21c6e35-4091-487a-b660-e83e6f81203a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21c6e35-4091-487a-b660-e83e6f81203a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735cb48d-74fc-47f3-b8fb-c57d204bbd0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35cb48d-74fc-47f3-b8fb-c57d204bbd0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a3022c49-1deb-4cd3-af1f-d947b575e98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3022c49-1deb-4cd3-af1f-d947b575e98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0d02a7f8-8d3f-4623-8708-8387cbb35b80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d02a7f8-8d3f-4623-8708-8387cbb35b80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68510dd-0265-4396-b46a-f732d577051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68510dd-0265-4396-b46a-f732d577051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4a386676-de5e-4a09-9e84-9080705f7d4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a386676-de5e-4a09-9e84-9080705f7d4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8301836-f84c-4d7d-9c26-fa98789f9388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8301836-f84c-4d7d-9c26-fa98789f9388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19b2a130-b47b-4c3f-9ee7-9ef52e037ca8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9b2a130-b47b-4c3f-9ee7-9ef52e037ca8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7257756f-c4d6-4ed1-bd71-c21cd879360c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257756f-c4d6-4ed1-bd71-c21cd879360c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889465a-8d45-4e45-aa41-a0c454ba3b98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889465a-8d45-4e45-aa41-a0c454ba3b98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compat>
    <w:useFELayout/>
    <w:splitPgBreakAndParaMark/>
    <w:compatSetting w:name="compatibilityMode" w:uri="http://schemas.microsoft.com/office/word" w:val="14"/>
  </w:compat>
  <w:rsids>
    <w:rsidRoot w:val="000000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/>
</w:style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14</Pages>
  <Words>1876</Words>
  <Characters>1994</Characters>
  <Lines>38</Lines>
  <Paragraphs>10</Paragraphs>
  <TotalTime>0</TotalTime>
  <ScaleCrop>false</ScaleCrop>
  <LinksUpToDate>false</LinksUpToDate>
  <CharactersWithSpaces>2089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2019-10-10T06:20:00Z</dcterms:created>
  <dc:creator>微软用户</dc:creator>
  <cp:lastModifiedBy>15520097979</cp:lastModifiedBy>
  <dcterms:modified xsi:type="dcterms:W3CDTF">2022-11-08T03:31:50Z</dcterms:modified>
  <cp:revision>58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5248FE5BAF6545A1B644EECDF5D61FC2</vt:lpwstr>
  </property>
</Properties>
</file>