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1097D">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1</w:t>
      </w:r>
    </w:p>
    <w:p w14:paraId="0224E645">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Cs/>
          <w:color w:val="000000"/>
          <w:kern w:val="0"/>
          <w:sz w:val="44"/>
          <w:szCs w:val="44"/>
          <w:lang w:val="en-US" w:eastAsia="zh-CN"/>
        </w:rPr>
      </w:pPr>
      <w:r>
        <w:rPr>
          <w:rFonts w:hint="eastAsia" w:ascii="方正小标宋_GBK" w:hAnsi="方正小标宋_GBK" w:eastAsia="方正小标宋_GBK" w:cs="方正小标宋_GBK"/>
          <w:bCs/>
          <w:color w:val="000000"/>
          <w:kern w:val="0"/>
          <w:sz w:val="44"/>
          <w:szCs w:val="44"/>
          <w:lang w:val="en-US" w:eastAsia="zh-CN"/>
        </w:rPr>
        <w:t>三亚学院教师教学竞赛青年教师赛道</w:t>
      </w:r>
    </w:p>
    <w:p w14:paraId="61D5EB51">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0"/>
          <w:sz w:val="44"/>
          <w:szCs w:val="44"/>
          <w:lang w:val="en-US" w:eastAsia="zh-CN"/>
        </w:rPr>
      </w:pPr>
      <w:r>
        <w:rPr>
          <w:rFonts w:hint="eastAsia" w:ascii="方正小标宋_GBK" w:hAnsi="方正小标宋_GBK" w:eastAsia="方正小标宋_GBK" w:cs="方正小标宋_GBK"/>
          <w:bCs/>
          <w:color w:val="000000"/>
          <w:kern w:val="0"/>
          <w:sz w:val="44"/>
          <w:szCs w:val="44"/>
          <w:lang w:val="en-US" w:eastAsia="zh-CN"/>
        </w:rPr>
        <w:t>实施方案</w:t>
      </w:r>
    </w:p>
    <w:p w14:paraId="115524D0">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一、竞赛学科</w:t>
      </w:r>
    </w:p>
    <w:p w14:paraId="3016C596">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竞赛学科分设</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个组别：文科、理科、工科、医科。</w:t>
      </w:r>
    </w:p>
    <w:p w14:paraId="24AA1C6B">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文科（含01哲学，02经济学，03法学，04教育学，05文学，06历史学，12管理学，13艺术学）；</w:t>
      </w:r>
    </w:p>
    <w:p w14:paraId="7C290115">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理科（含07理学）；</w:t>
      </w:r>
    </w:p>
    <w:p w14:paraId="51FBCAE5">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工科（含08工学）；</w:t>
      </w:r>
    </w:p>
    <w:p w14:paraId="44397E46">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医科（含10医学）</w:t>
      </w:r>
      <w:r>
        <w:rPr>
          <w:rFonts w:hint="eastAsia" w:ascii="仿宋_GB2312" w:hAnsi="仿宋_GB2312" w:eastAsia="仿宋_GB2312" w:cs="仿宋_GB2312"/>
          <w:color w:val="auto"/>
          <w:sz w:val="32"/>
          <w:szCs w:val="32"/>
          <w:lang w:eastAsia="zh-CN"/>
        </w:rPr>
        <w:t>。</w:t>
      </w:r>
    </w:p>
    <w:p w14:paraId="200FDC61">
      <w:pPr>
        <w:spacing w:line="60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二、</w:t>
      </w:r>
      <w:r>
        <w:rPr>
          <w:rFonts w:hint="eastAsia" w:ascii="仿宋_GB2312" w:hAnsi="仿宋_GB2312" w:eastAsia="仿宋_GB2312" w:cs="仿宋_GB2312"/>
          <w:b/>
          <w:bCs/>
          <w:color w:val="auto"/>
          <w:sz w:val="32"/>
          <w:szCs w:val="32"/>
          <w:lang w:val="en-US" w:eastAsia="zh-CN"/>
        </w:rPr>
        <w:t>竞赛名额分配</w:t>
      </w:r>
    </w:p>
    <w:p w14:paraId="544C34C3">
      <w:pPr>
        <w:spacing w:line="60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每个学院每个专业至少报送1门课程参赛。</w:t>
      </w:r>
    </w:p>
    <w:p w14:paraId="59140B5B">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竞赛</w:t>
      </w:r>
      <w:r>
        <w:rPr>
          <w:rFonts w:hint="eastAsia" w:ascii="仿宋_GB2312" w:hAnsi="仿宋_GB2312" w:eastAsia="仿宋_GB2312" w:cs="仿宋_GB2312"/>
          <w:b/>
          <w:bCs/>
          <w:color w:val="auto"/>
          <w:sz w:val="32"/>
          <w:szCs w:val="32"/>
        </w:rPr>
        <w:t>内容及流程</w:t>
      </w:r>
    </w:p>
    <w:p w14:paraId="408C2A37">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color w:val="auto"/>
          <w:sz w:val="32"/>
          <w:szCs w:val="32"/>
        </w:rPr>
        <w:t>以“上好一门课”为竞赛理念，本次</w:t>
      </w:r>
      <w:r>
        <w:rPr>
          <w:rFonts w:hint="eastAsia" w:ascii="仿宋_GB2312" w:hAnsi="仿宋_GB2312" w:eastAsia="仿宋_GB2312" w:cs="仿宋_GB2312"/>
          <w:color w:val="auto"/>
          <w:sz w:val="32"/>
          <w:szCs w:val="32"/>
        </w:rPr>
        <w:t>竞赛由教学设计、课堂教学和教学反思三部分组成，总分为100分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三部分分数分别为20分、75分、5分。</w:t>
      </w:r>
    </w:p>
    <w:p w14:paraId="1C58D303">
      <w:pPr>
        <w:spacing w:line="600" w:lineRule="exact"/>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bCs/>
          <w:color w:val="auto"/>
          <w:sz w:val="32"/>
          <w:szCs w:val="32"/>
          <w:lang w:eastAsia="zh-CN"/>
        </w:rPr>
        <w:t>竞赛内容</w:t>
      </w:r>
    </w:p>
    <w:p w14:paraId="1227E6E1">
      <w:pPr>
        <w:spacing w:line="60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val="en-US" w:eastAsia="zh-CN"/>
        </w:rPr>
        <w:t>1.</w:t>
      </w:r>
      <w:r>
        <w:rPr>
          <w:rFonts w:hint="eastAsia" w:ascii="仿宋_GB2312" w:hAnsi="仿宋_GB2312" w:eastAsia="仿宋_GB2312" w:cs="仿宋_GB2312"/>
          <w:b w:val="0"/>
          <w:color w:val="auto"/>
          <w:sz w:val="32"/>
          <w:szCs w:val="32"/>
        </w:rPr>
        <w:t>教学设计</w:t>
      </w:r>
    </w:p>
    <w:p w14:paraId="745CDA94">
      <w:pPr>
        <w:spacing w:line="60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教学设计是指以1个学时为基本单位对教学活动的设想与安排。主要包括课程名称(注明对应的参赛课程大纲章节)、教学指导思想、内容分析、学情分析、教学目标与教学重难点、教学过程设计等。选手需准备参赛课程</w:t>
      </w:r>
      <w:r>
        <w:rPr>
          <w:rFonts w:hint="eastAsia" w:ascii="仿宋_GB2312" w:hAnsi="仿宋_GB2312" w:eastAsia="仿宋_GB2312" w:cs="仿宋_GB2312"/>
          <w:b w:val="0"/>
          <w:color w:val="auto"/>
          <w:sz w:val="32"/>
          <w:szCs w:val="32"/>
          <w:lang w:val="en-US" w:eastAsia="zh-CN"/>
        </w:rPr>
        <w:t>10</w:t>
      </w:r>
      <w:r>
        <w:rPr>
          <w:rFonts w:hint="eastAsia" w:ascii="仿宋_GB2312" w:hAnsi="仿宋_GB2312" w:eastAsia="仿宋_GB2312" w:cs="仿宋_GB2312"/>
          <w:b w:val="0"/>
          <w:color w:val="auto"/>
          <w:sz w:val="32"/>
          <w:szCs w:val="32"/>
        </w:rPr>
        <w:t>个学时的教学设计方案，每个学时的教学设计方案注明对应的参赛课程大纲章节评委将对整套教学设计方案进行打分。</w:t>
      </w:r>
    </w:p>
    <w:p w14:paraId="727639BC">
      <w:pPr>
        <w:spacing w:line="60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lang w:val="en-US" w:eastAsia="zh-CN"/>
        </w:rPr>
        <w:t>2.</w:t>
      </w:r>
      <w:r>
        <w:rPr>
          <w:rFonts w:hint="eastAsia" w:ascii="仿宋_GB2312" w:hAnsi="仿宋_GB2312" w:eastAsia="仿宋_GB2312" w:cs="仿宋_GB2312"/>
          <w:b w:val="0"/>
          <w:color w:val="auto"/>
          <w:sz w:val="32"/>
          <w:szCs w:val="32"/>
        </w:rPr>
        <w:t>课堂教学</w:t>
      </w:r>
    </w:p>
    <w:p w14:paraId="7758C62D">
      <w:pPr>
        <w:spacing w:line="60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课堂教学规定时间为20分钟。评委主要从教学内容、教学组织、教学语言与教态、教学特色四个方面进行评审。选手需准备参赛课程1</w:t>
      </w:r>
      <w:r>
        <w:rPr>
          <w:rFonts w:hint="eastAsia" w:ascii="仿宋_GB2312" w:hAnsi="仿宋_GB2312" w:eastAsia="仿宋_GB2312" w:cs="仿宋_GB2312"/>
          <w:b w:val="0"/>
          <w:color w:val="auto"/>
          <w:sz w:val="32"/>
          <w:szCs w:val="32"/>
          <w:lang w:val="en-US" w:eastAsia="zh-CN"/>
        </w:rPr>
        <w:t>0</w:t>
      </w:r>
      <w:r>
        <w:rPr>
          <w:rFonts w:hint="eastAsia" w:ascii="仿宋_GB2312" w:hAnsi="仿宋_GB2312" w:eastAsia="仿宋_GB2312" w:cs="仿宋_GB2312"/>
          <w:b w:val="0"/>
          <w:color w:val="auto"/>
          <w:sz w:val="32"/>
          <w:szCs w:val="32"/>
        </w:rPr>
        <w:t>个学时相对应的1</w:t>
      </w:r>
      <w:r>
        <w:rPr>
          <w:rFonts w:hint="eastAsia" w:ascii="仿宋_GB2312" w:hAnsi="仿宋_GB2312" w:eastAsia="仿宋_GB2312" w:cs="仿宋_GB2312"/>
          <w:b w:val="0"/>
          <w:color w:val="auto"/>
          <w:sz w:val="32"/>
          <w:szCs w:val="32"/>
          <w:lang w:val="en-US" w:eastAsia="zh-CN"/>
        </w:rPr>
        <w:t>0</w:t>
      </w:r>
      <w:r>
        <w:rPr>
          <w:rFonts w:hint="eastAsia" w:ascii="仿宋_GB2312" w:hAnsi="仿宋_GB2312" w:eastAsia="仿宋_GB2312" w:cs="仿宋_GB2312"/>
          <w:b w:val="0"/>
          <w:color w:val="auto"/>
          <w:sz w:val="32"/>
          <w:szCs w:val="32"/>
        </w:rPr>
        <w:t>个课堂教学节段的PPT,课堂教学内容要与提交的教学设计内容对应一致。</w:t>
      </w:r>
    </w:p>
    <w:p w14:paraId="397BEE51">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教学反思</w:t>
      </w:r>
    </w:p>
    <w:p w14:paraId="2202D865">
      <w:pPr>
        <w:spacing w:line="600" w:lineRule="exact"/>
        <w:ind w:firstLine="640" w:firstLineChars="200"/>
        <w:rPr>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b w:val="0"/>
          <w:color w:val="auto"/>
          <w:sz w:val="32"/>
          <w:szCs w:val="32"/>
        </w:rPr>
        <w:t>参赛选手结束课堂教学环节后，进入指定教室，结合本节段课堂教学实际，从教学理念、教学方法和教学过程三方面着手，在</w:t>
      </w:r>
      <w:r>
        <w:rPr>
          <w:rFonts w:hint="eastAsia" w:ascii="仿宋_GB2312" w:hAnsi="仿宋_GB2312" w:eastAsia="仿宋_GB2312" w:cs="仿宋_GB2312"/>
          <w:b w:val="0"/>
          <w:color w:val="auto"/>
          <w:sz w:val="32"/>
          <w:szCs w:val="32"/>
          <w:lang w:val="en-US" w:eastAsia="zh-CN"/>
        </w:rPr>
        <w:t>30</w:t>
      </w:r>
      <w:r>
        <w:rPr>
          <w:rFonts w:hint="eastAsia" w:ascii="仿宋_GB2312" w:hAnsi="仿宋_GB2312" w:eastAsia="仿宋_GB2312" w:cs="仿宋_GB2312"/>
          <w:b w:val="0"/>
          <w:color w:val="auto"/>
          <w:sz w:val="32"/>
          <w:szCs w:val="32"/>
        </w:rPr>
        <w:t>分钟内完成对本讲课节段的教学反思材料(500字以内)。要求思路清晰、观点明确、联系实际，做到有感而发。</w:t>
      </w:r>
      <w:r>
        <w:rPr>
          <w:rFonts w:hint="eastAsia" w:ascii="仿宋_GB2312" w:hAnsi="仿宋_GB2312" w:eastAsia="仿宋_GB2312" w:cs="仿宋_GB2312"/>
          <w:b w:val="0"/>
          <w:color w:val="auto"/>
          <w:sz w:val="32"/>
          <w:szCs w:val="32"/>
          <w:highlight w:val="none"/>
        </w:rPr>
        <w:t>反思室提供</w:t>
      </w:r>
      <w:r>
        <w:rPr>
          <w:rFonts w:hint="eastAsia" w:ascii="仿宋_GB2312" w:hAnsi="仿宋_GB2312" w:eastAsia="仿宋_GB2312" w:cs="仿宋_GB2312"/>
          <w:b w:val="0"/>
          <w:color w:val="auto"/>
          <w:sz w:val="32"/>
          <w:szCs w:val="32"/>
          <w:highlight w:val="none"/>
          <w:lang w:val="en-US" w:eastAsia="zh-CN"/>
        </w:rPr>
        <w:t>作业纸</w:t>
      </w:r>
      <w:r>
        <w:rPr>
          <w:rFonts w:hint="eastAsia" w:ascii="仿宋_GB2312" w:hAnsi="仿宋_GB2312" w:eastAsia="仿宋_GB2312" w:cs="仿宋_GB2312"/>
          <w:b w:val="0"/>
          <w:color w:val="auto"/>
          <w:sz w:val="32"/>
          <w:szCs w:val="32"/>
        </w:rPr>
        <w:t>，不允许携带任何书面或电子等形式的资料</w:t>
      </w:r>
      <w:r>
        <w:rPr>
          <w:rFonts w:hint="eastAsia" w:ascii="仿宋_GB2312" w:hAnsi="仿宋_GB2312" w:eastAsia="仿宋_GB2312" w:cs="仿宋_GB2312"/>
          <w:b w:val="0"/>
          <w:color w:val="auto"/>
          <w:sz w:val="32"/>
          <w:szCs w:val="32"/>
          <w:lang w:eastAsia="zh-CN"/>
        </w:rPr>
        <w:t>。</w:t>
      </w:r>
    </w:p>
    <w:p w14:paraId="40946644">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竞赛流程</w:t>
      </w:r>
    </w:p>
    <w:p w14:paraId="55D4D169">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课堂教学采取“无生上课”的形式，并全程录像，视频版权归组委会所有</w:t>
      </w:r>
      <w:r>
        <w:rPr>
          <w:rFonts w:hint="eastAsia" w:ascii="仿宋_GB2312" w:hAnsi="仿宋_GB2312" w:eastAsia="仿宋_GB2312" w:cs="仿宋_GB2312"/>
          <w:color w:val="auto"/>
          <w:sz w:val="32"/>
          <w:szCs w:val="32"/>
          <w:lang w:eastAsia="zh-CN"/>
        </w:rPr>
        <w:t>；</w:t>
      </w:r>
    </w:p>
    <w:p w14:paraId="13459648">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选手参赛课程的实际学分要求不得少于2个学分（含2个学分）；</w:t>
      </w:r>
    </w:p>
    <w:p w14:paraId="01885AF2">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选手在教学设计、课堂教学、教学反思中提交的材料不得出现姓名、学校和市、区等任何与个人相关的信息；</w:t>
      </w:r>
    </w:p>
    <w:p w14:paraId="3AE178B6">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组委会将在</w:t>
      </w:r>
      <w:r>
        <w:rPr>
          <w:rFonts w:hint="eastAsia" w:ascii="仿宋_GB2312" w:hAnsi="仿宋_GB2312" w:eastAsia="仿宋_GB2312" w:cs="仿宋_GB2312"/>
          <w:color w:val="auto"/>
          <w:sz w:val="32"/>
          <w:szCs w:val="32"/>
          <w:highlight w:val="none"/>
        </w:rPr>
        <w:t>赛前</w:t>
      </w:r>
      <w:r>
        <w:rPr>
          <w:rFonts w:hint="eastAsia" w:ascii="仿宋_GB2312" w:hAnsi="仿宋_GB2312" w:eastAsia="仿宋_GB2312" w:cs="仿宋_GB2312"/>
          <w:color w:val="auto"/>
          <w:sz w:val="32"/>
          <w:szCs w:val="32"/>
        </w:rPr>
        <w:t>召开领队及选手会议，</w:t>
      </w:r>
      <w:r>
        <w:rPr>
          <w:rFonts w:hint="eastAsia" w:ascii="仿宋_GB2312" w:hAnsi="仿宋_GB2312" w:eastAsia="仿宋_GB2312" w:cs="仿宋_GB2312"/>
          <w:color w:val="auto"/>
          <w:sz w:val="32"/>
          <w:szCs w:val="32"/>
          <w:highlight w:val="none"/>
        </w:rPr>
        <w:t>抽签</w:t>
      </w:r>
      <w:r>
        <w:rPr>
          <w:rFonts w:hint="eastAsia" w:ascii="仿宋_GB2312" w:hAnsi="仿宋_GB2312" w:eastAsia="仿宋_GB2312" w:cs="仿宋_GB2312"/>
          <w:color w:val="auto"/>
          <w:sz w:val="32"/>
          <w:szCs w:val="32"/>
        </w:rPr>
        <w:t>确定选手参赛次序</w:t>
      </w:r>
      <w:r>
        <w:rPr>
          <w:rFonts w:hint="eastAsia" w:ascii="仿宋_GB2312" w:hAnsi="仿宋_GB2312" w:eastAsia="仿宋_GB2312" w:cs="仿宋_GB2312"/>
          <w:color w:val="auto"/>
          <w:sz w:val="32"/>
          <w:szCs w:val="32"/>
          <w:lang w:val="en-US" w:eastAsia="zh-CN"/>
        </w:rPr>
        <w:t>及选手参赛的具体课堂教学节段</w:t>
      </w:r>
      <w:r>
        <w:rPr>
          <w:rFonts w:hint="eastAsia" w:ascii="仿宋_GB2312" w:hAnsi="仿宋_GB2312" w:eastAsia="仿宋_GB2312" w:cs="仿宋_GB2312"/>
          <w:color w:val="auto"/>
          <w:sz w:val="32"/>
          <w:szCs w:val="32"/>
        </w:rPr>
        <w:t>；</w:t>
      </w:r>
    </w:p>
    <w:p w14:paraId="6F04241D">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根据各自参赛课程需要，选手可携带教学模型、挂图等，白板笔、翻页器由组委会统一提供；</w:t>
      </w:r>
    </w:p>
    <w:p w14:paraId="15017839">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.竞赛安排观摩室。</w:t>
      </w:r>
    </w:p>
    <w:p w14:paraId="06E717C1">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）计分方法</w:t>
      </w:r>
    </w:p>
    <w:p w14:paraId="3E078DC0">
      <w:pPr>
        <w:keepNext w:val="0"/>
        <w:keepLines w:val="0"/>
        <w:pageBreakBefore w:val="0"/>
        <w:widowControl w:val="0"/>
        <w:kinsoku/>
        <w:wordWrap/>
        <w:overflowPunct/>
        <w:topLinePunct w:val="0"/>
        <w:autoSpaceDE/>
        <w:autoSpaceDN/>
        <w:bidi w:val="0"/>
        <w:adjustRightInd/>
        <w:snapToGrid/>
        <w:spacing w:line="344" w:lineRule="auto"/>
        <w:ind w:right="11" w:firstLine="692"/>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评委评分实行实名制，教学设计、课堂教学、教学反思三部分具体评分细则附后（参见附件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3）。每部分得分为去掉一个最高分和一个最低分后的平均分。成绩评定采用百分制，选手三个部分的得分相加为最终得分。为确保比赛的公平公正，对在决赛过程中出现赛事违纪违规行为的选手，将在其总得分中予以扣分处理(扣分规定见附件</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14:paraId="0ED2EFD5">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、竞赛材料提交</w:t>
      </w:r>
    </w:p>
    <w:p w14:paraId="0C893B76">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报名时提交选手竞赛材料。材料一经提交，</w:t>
      </w:r>
      <w:r>
        <w:rPr>
          <w:rFonts w:hint="eastAsia" w:ascii="仿宋_GB2312" w:hAnsi="仿宋_GB2312" w:eastAsia="仿宋_GB2312" w:cs="仿宋_GB2312"/>
          <w:color w:val="auto"/>
          <w:sz w:val="32"/>
          <w:szCs w:val="32"/>
          <w:lang w:eastAsia="zh-CN"/>
        </w:rPr>
        <w:t>原则上</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eastAsia="zh-CN"/>
        </w:rPr>
        <w:t>予</w:t>
      </w:r>
      <w:r>
        <w:rPr>
          <w:rFonts w:hint="eastAsia" w:ascii="仿宋_GB2312" w:hAnsi="仿宋_GB2312" w:eastAsia="仿宋_GB2312" w:cs="仿宋_GB2312"/>
          <w:color w:val="auto"/>
          <w:sz w:val="32"/>
          <w:szCs w:val="32"/>
        </w:rPr>
        <w:t>更改或调换。逾期未报送者，视作放弃参赛资格。具体包括以下内容：</w:t>
      </w:r>
    </w:p>
    <w:p w14:paraId="02F039A8">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教学大纲</w:t>
      </w:r>
    </w:p>
    <w:p w14:paraId="07802331">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主要包含课程名称、基本信息(课程性质、教学时数、学分、学生对象)、课程简介、课程目标、课程内容与教学安排、课程评价、建议阅读文献等要素。</w:t>
      </w:r>
    </w:p>
    <w:p w14:paraId="7FB576C6">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教学设计</w:t>
      </w:r>
    </w:p>
    <w:p w14:paraId="118144F5">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个学时的教学设计方案，格式为PDF文档通用格式。</w:t>
      </w:r>
    </w:p>
    <w:p w14:paraId="3BF69256">
      <w:pPr>
        <w:spacing w:line="60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课堂教学节段PPT</w:t>
      </w:r>
    </w:p>
    <w:p w14:paraId="2AF72A0D">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与1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个学时教学设计方案相对应的1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个课堂教学节段的PPT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格式为Powerpoint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演示文稿16:9大小，分辨率为1600*900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选手须将课堂教学节段PPT和相关音频、视频文档一并上传。</w:t>
      </w:r>
    </w:p>
    <w:p w14:paraId="47F83974">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竞赛材料正文一级标题用3号黑体加粗；二级标题用4号黑体加粗；三级标题用小4号黑体加粗。正文内容用小4号宋体，1.5倍行距。</w:t>
      </w:r>
    </w:p>
    <w:p w14:paraId="20D14F01">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组委会组织对竞赛材料进行审核，审核范围仅限于：</w:t>
      </w:r>
    </w:p>
    <w:p w14:paraId="7866716F">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1.是否出现姓名、学校和市、区等任何与个人相关的信息；</w:t>
      </w:r>
    </w:p>
    <w:p w14:paraId="40F52E57">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2.是否包含不当言论；</w:t>
      </w:r>
    </w:p>
    <w:p w14:paraId="718F41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3.教学设计方案PDF文档、课堂教学节段PPT文档及相应的音频视频文件能否播放。</w:t>
      </w:r>
    </w:p>
    <w:p w14:paraId="4AE3B6E0">
      <w:pPr>
        <w:rPr>
          <w:rFonts w:hint="eastAsia" w:ascii="仿宋_GB2312" w:hAnsi="仿宋_GB2312" w:eastAsia="仿宋_GB2312" w:cs="仿宋_GB2312"/>
          <w:sz w:val="32"/>
          <w:szCs w:val="32"/>
        </w:rPr>
      </w:pPr>
    </w:p>
    <w:p w14:paraId="2040E2BC">
      <w:pPr>
        <w:pStyle w:val="3"/>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4D22D3AA">
      <w:pPr>
        <w:pStyle w:val="3"/>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1-1三亚学院青年教师赛道教学设计评分细则</w:t>
      </w:r>
    </w:p>
    <w:p w14:paraId="73CF6506">
      <w:pPr>
        <w:pStyle w:val="3"/>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1-2三亚学院青年教师赛道课堂教学评分细则</w:t>
      </w:r>
    </w:p>
    <w:p w14:paraId="1D3DB30F">
      <w:pPr>
        <w:pStyle w:val="3"/>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1-3三亚学院青年教师赛道教学反思评分细则</w:t>
      </w:r>
    </w:p>
    <w:p w14:paraId="66BA5297">
      <w:pPr>
        <w:pStyle w:val="3"/>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1-4三亚学院青年教师赛道违规违纪处理办法</w:t>
      </w:r>
    </w:p>
    <w:p w14:paraId="39BD5AE4">
      <w:pPr>
        <w:pStyle w:val="3"/>
        <w:rPr>
          <w:rFonts w:hint="eastAsia" w:ascii="仿宋" w:hAnsi="仿宋" w:eastAsia="仿宋" w:cs="仿宋"/>
          <w:sz w:val="32"/>
          <w:szCs w:val="32"/>
          <w:lang w:val="en-US" w:eastAsia="zh-CN"/>
        </w:rPr>
      </w:pPr>
    </w:p>
    <w:p w14:paraId="57CC9E39">
      <w:pPr>
        <w:pStyle w:val="3"/>
        <w:rPr>
          <w:rFonts w:hint="eastAsia" w:ascii="仿宋" w:hAnsi="仿宋" w:eastAsia="仿宋" w:cs="仿宋"/>
          <w:sz w:val="32"/>
          <w:szCs w:val="32"/>
          <w:lang w:val="en-US" w:eastAsia="zh-CN"/>
        </w:rPr>
      </w:pPr>
    </w:p>
    <w:p w14:paraId="29313891">
      <w:pPr>
        <w:pStyle w:val="3"/>
        <w:rPr>
          <w:rFonts w:hint="eastAsia" w:ascii="仿宋" w:hAnsi="仿宋" w:eastAsia="仿宋" w:cs="仿宋"/>
          <w:sz w:val="32"/>
          <w:szCs w:val="32"/>
          <w:lang w:val="en-US" w:eastAsia="zh-CN"/>
        </w:rPr>
      </w:pPr>
    </w:p>
    <w:p w14:paraId="6A4D8EBB">
      <w:pPr>
        <w:pStyle w:val="3"/>
        <w:rPr>
          <w:rFonts w:hint="eastAsia" w:ascii="仿宋" w:hAnsi="仿宋" w:eastAsia="仿宋" w:cs="仿宋"/>
          <w:sz w:val="32"/>
          <w:szCs w:val="32"/>
          <w:lang w:val="en-US" w:eastAsia="zh-CN"/>
        </w:rPr>
      </w:pPr>
    </w:p>
    <w:p w14:paraId="46A86B38">
      <w:pPr>
        <w:pStyle w:val="3"/>
        <w:rPr>
          <w:rFonts w:hint="eastAsia" w:ascii="仿宋" w:hAnsi="仿宋" w:eastAsia="仿宋" w:cs="仿宋"/>
          <w:sz w:val="32"/>
          <w:szCs w:val="32"/>
          <w:lang w:val="en-US" w:eastAsia="zh-CN"/>
        </w:rPr>
      </w:pPr>
    </w:p>
    <w:p w14:paraId="75CE58BF">
      <w:pPr>
        <w:pStyle w:val="3"/>
        <w:rPr>
          <w:rFonts w:hint="eastAsia" w:ascii="仿宋" w:hAnsi="仿宋" w:eastAsia="仿宋" w:cs="仿宋"/>
          <w:sz w:val="32"/>
          <w:szCs w:val="32"/>
          <w:lang w:val="en-US" w:eastAsia="zh-CN"/>
        </w:rPr>
      </w:pPr>
    </w:p>
    <w:p w14:paraId="6C104F0D">
      <w:pPr>
        <w:pStyle w:val="3"/>
        <w:rPr>
          <w:rFonts w:hint="eastAsia" w:ascii="仿宋" w:hAnsi="仿宋" w:eastAsia="仿宋" w:cs="仿宋"/>
          <w:sz w:val="32"/>
          <w:szCs w:val="32"/>
          <w:lang w:val="en-US" w:eastAsia="zh-CN"/>
        </w:rPr>
      </w:pPr>
    </w:p>
    <w:p w14:paraId="359A0DD1">
      <w:pPr>
        <w:pStyle w:val="3"/>
        <w:rPr>
          <w:rFonts w:hint="eastAsia" w:ascii="仿宋" w:hAnsi="仿宋" w:eastAsia="仿宋" w:cs="仿宋"/>
          <w:sz w:val="32"/>
          <w:szCs w:val="32"/>
          <w:lang w:val="en-US" w:eastAsia="zh-CN"/>
        </w:rPr>
      </w:pPr>
    </w:p>
    <w:p w14:paraId="48FBD1C3">
      <w:pPr>
        <w:rPr>
          <w:rFonts w:hint="eastAsia" w:ascii="仿宋" w:hAnsi="仿宋" w:eastAsia="仿宋" w:cs="仿宋"/>
          <w:sz w:val="32"/>
          <w:szCs w:val="32"/>
        </w:rPr>
      </w:pPr>
    </w:p>
    <w:p w14:paraId="0A5AF13A">
      <w:pPr>
        <w:rPr>
          <w:rFonts w:hint="eastAsia" w:ascii="仿宋" w:hAnsi="仿宋" w:eastAsia="仿宋" w:cs="仿宋"/>
          <w:sz w:val="32"/>
          <w:szCs w:val="32"/>
        </w:rPr>
      </w:pPr>
    </w:p>
    <w:p w14:paraId="4195A99C">
      <w:pPr>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-1</w:t>
      </w:r>
    </w:p>
    <w:p w14:paraId="1452B8D7">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Cs/>
          <w:color w:val="000000"/>
          <w:kern w:val="0"/>
          <w:sz w:val="44"/>
          <w:szCs w:val="44"/>
          <w:lang w:val="en-US" w:eastAsia="zh-CN"/>
        </w:rPr>
        <w:t>三亚学院</w:t>
      </w:r>
      <w:r>
        <w:rPr>
          <w:rFonts w:hint="eastAsia" w:ascii="方正小标宋_GBK" w:hAnsi="方正小标宋_GBK" w:eastAsia="方正小标宋_GBK" w:cs="方正小标宋_GBK"/>
          <w:bCs/>
          <w:color w:val="000000"/>
          <w:kern w:val="0"/>
          <w:sz w:val="44"/>
          <w:szCs w:val="44"/>
        </w:rPr>
        <w:t>教师教学竞赛</w:t>
      </w:r>
      <w:r>
        <w:rPr>
          <w:rFonts w:hint="eastAsia" w:ascii="方正小标宋_GBK" w:hAnsi="方正小标宋_GBK" w:eastAsia="方正小标宋_GBK" w:cs="方正小标宋_GBK"/>
          <w:bCs/>
          <w:color w:val="000000"/>
          <w:kern w:val="0"/>
          <w:sz w:val="44"/>
          <w:szCs w:val="44"/>
          <w:lang w:val="en-US" w:eastAsia="zh-CN"/>
        </w:rPr>
        <w:t>青年教师赛道</w:t>
      </w:r>
    </w:p>
    <w:p w14:paraId="71FA775A">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教学设计评分细则</w:t>
      </w:r>
    </w:p>
    <w:p w14:paraId="59723808">
      <w:pPr>
        <w:snapToGrid w:val="0"/>
        <w:jc w:val="center"/>
        <w:rPr>
          <w:rFonts w:hint="eastAsia" w:ascii="仿宋" w:hAnsi="仿宋" w:eastAsia="仿宋" w:cs="仿宋"/>
          <w:bCs/>
          <w:color w:val="000000"/>
          <w:kern w:val="0"/>
          <w:sz w:val="32"/>
          <w:szCs w:val="32"/>
        </w:rPr>
      </w:pPr>
      <w:r>
        <w:rPr>
          <w:rFonts w:hint="eastAsia" w:ascii="仿宋" w:hAnsi="仿宋" w:eastAsia="仿宋" w:cs="仿宋"/>
          <w:color w:val="000000"/>
          <w:kern w:val="0"/>
          <w:sz w:val="32"/>
          <w:szCs w:val="32"/>
        </w:rPr>
        <w:t>（满分20分）</w:t>
      </w:r>
    </w:p>
    <w:tbl>
      <w:tblPr>
        <w:tblStyle w:val="4"/>
        <w:tblW w:w="0" w:type="auto"/>
        <w:jc w:val="center"/>
        <w:tblLayout w:type="fixed"/>
        <w:tblCellMar>
          <w:top w:w="0" w:type="dxa"/>
          <w:left w:w="108" w:type="dxa"/>
          <w:bottom w:w="0" w:type="dxa"/>
          <w:right w:w="108" w:type="dxa"/>
        </w:tblCellMar>
      </w:tblPr>
      <w:tblGrid>
        <w:gridCol w:w="1242"/>
        <w:gridCol w:w="5866"/>
        <w:gridCol w:w="1165"/>
      </w:tblGrid>
      <w:tr w14:paraId="18832305">
        <w:tblPrEx>
          <w:tblCellMar>
            <w:top w:w="0" w:type="dxa"/>
            <w:left w:w="108" w:type="dxa"/>
            <w:bottom w:w="0" w:type="dxa"/>
            <w:right w:w="108" w:type="dxa"/>
          </w:tblCellMar>
        </w:tblPrEx>
        <w:trPr>
          <w:trHeight w:val="850" w:hRule="atLeast"/>
          <w:jc w:val="center"/>
        </w:trPr>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42B942A">
            <w:pPr>
              <w:keepNext w:val="0"/>
              <w:keepLines w:val="0"/>
              <w:pageBreakBefore w:val="0"/>
              <w:widowControl w:val="0"/>
              <w:kinsoku/>
              <w:wordWrap/>
              <w:overflowPunct/>
              <w:topLinePunct w:val="0"/>
              <w:autoSpaceDE/>
              <w:autoSpaceDN/>
              <w:bidi w:val="0"/>
              <w:adjustRightInd/>
              <w:snapToGrid/>
              <w:spacing w:before="91" w:line="56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spacing w:val="19"/>
                <w:sz w:val="28"/>
                <w:szCs w:val="28"/>
              </w:rPr>
              <w:t>项目</w:t>
            </w:r>
          </w:p>
        </w:tc>
        <w:tc>
          <w:tcPr>
            <w:tcW w:w="5866" w:type="dxa"/>
            <w:tcBorders>
              <w:top w:val="single" w:color="000000" w:sz="4" w:space="0"/>
              <w:left w:val="nil"/>
              <w:bottom w:val="single" w:color="000000" w:sz="4" w:space="0"/>
              <w:right w:val="single" w:color="000000" w:sz="4" w:space="0"/>
            </w:tcBorders>
            <w:noWrap w:val="0"/>
            <w:vAlign w:val="center"/>
          </w:tcPr>
          <w:p w14:paraId="6BFD4672">
            <w:pPr>
              <w:keepNext w:val="0"/>
              <w:keepLines w:val="0"/>
              <w:pageBreakBefore w:val="0"/>
              <w:widowControl w:val="0"/>
              <w:kinsoku/>
              <w:wordWrap/>
              <w:overflowPunct/>
              <w:topLinePunct w:val="0"/>
              <w:autoSpaceDE/>
              <w:autoSpaceDN/>
              <w:bidi w:val="0"/>
              <w:adjustRightInd/>
              <w:snapToGrid/>
              <w:spacing w:before="91" w:line="56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spacing w:val="-5"/>
                <w:sz w:val="28"/>
                <w:szCs w:val="28"/>
              </w:rPr>
              <w:t>评测要求</w:t>
            </w:r>
          </w:p>
        </w:tc>
        <w:tc>
          <w:tcPr>
            <w:tcW w:w="1165" w:type="dxa"/>
            <w:tcBorders>
              <w:top w:val="single" w:color="000000" w:sz="4" w:space="0"/>
              <w:left w:val="nil"/>
              <w:bottom w:val="single" w:color="000000" w:sz="4" w:space="0"/>
              <w:right w:val="single" w:color="000000" w:sz="4" w:space="0"/>
            </w:tcBorders>
            <w:noWrap w:val="0"/>
            <w:vAlign w:val="center"/>
          </w:tcPr>
          <w:p w14:paraId="7A3C2BB1">
            <w:pPr>
              <w:keepNext w:val="0"/>
              <w:keepLines w:val="0"/>
              <w:pageBreakBefore w:val="0"/>
              <w:widowControl w:val="0"/>
              <w:kinsoku/>
              <w:wordWrap/>
              <w:overflowPunct/>
              <w:topLinePunct w:val="0"/>
              <w:autoSpaceDE/>
              <w:autoSpaceDN/>
              <w:bidi w:val="0"/>
              <w:adjustRightInd/>
              <w:snapToGrid/>
              <w:spacing w:before="91" w:line="560" w:lineRule="exact"/>
              <w:jc w:val="center"/>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bCs/>
                <w:spacing w:val="-7"/>
                <w:sz w:val="28"/>
                <w:szCs w:val="28"/>
              </w:rPr>
              <w:t>分值</w:t>
            </w:r>
          </w:p>
        </w:tc>
      </w:tr>
      <w:tr w14:paraId="743D4246">
        <w:tblPrEx>
          <w:tblCellMar>
            <w:top w:w="0" w:type="dxa"/>
            <w:left w:w="108" w:type="dxa"/>
            <w:bottom w:w="0" w:type="dxa"/>
            <w:right w:w="108" w:type="dxa"/>
          </w:tblCellMar>
        </w:tblPrEx>
        <w:trPr>
          <w:trHeight w:val="850" w:hRule="atLeast"/>
          <w:jc w:val="center"/>
        </w:trPr>
        <w:tc>
          <w:tcPr>
            <w:tcW w:w="1242" w:type="dxa"/>
            <w:vMerge w:val="restart"/>
            <w:tcBorders>
              <w:top w:val="nil"/>
              <w:left w:val="single" w:color="000000" w:sz="4" w:space="0"/>
              <w:bottom w:val="single" w:color="000000" w:sz="4" w:space="0"/>
              <w:right w:val="single" w:color="000000" w:sz="4" w:space="0"/>
            </w:tcBorders>
            <w:noWrap w:val="0"/>
            <w:vAlign w:val="center"/>
          </w:tcPr>
          <w:p w14:paraId="322FFC2D">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教学</w:t>
            </w:r>
          </w:p>
          <w:p w14:paraId="007D8663">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设计</w:t>
            </w:r>
          </w:p>
          <w:p w14:paraId="07E8FD6E">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(20分)</w:t>
            </w:r>
          </w:p>
        </w:tc>
        <w:tc>
          <w:tcPr>
            <w:tcW w:w="5866" w:type="dxa"/>
            <w:tcBorders>
              <w:top w:val="nil"/>
              <w:left w:val="nil"/>
              <w:bottom w:val="single" w:color="000000" w:sz="4" w:space="0"/>
              <w:right w:val="single" w:color="000000" w:sz="4" w:space="0"/>
            </w:tcBorders>
            <w:noWrap w:val="0"/>
            <w:vAlign w:val="center"/>
          </w:tcPr>
          <w:p w14:paraId="3CE73E4D">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紧密围绕立德树人根本任务，突出课程思政。</w:t>
            </w:r>
          </w:p>
        </w:tc>
        <w:tc>
          <w:tcPr>
            <w:tcW w:w="1165" w:type="dxa"/>
            <w:tcBorders>
              <w:top w:val="nil"/>
              <w:left w:val="nil"/>
              <w:bottom w:val="single" w:color="000000" w:sz="4" w:space="0"/>
              <w:right w:val="single" w:color="000000" w:sz="4" w:space="0"/>
            </w:tcBorders>
            <w:noWrap w:val="0"/>
            <w:vAlign w:val="center"/>
          </w:tcPr>
          <w:p w14:paraId="6DBB12CB">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r>
      <w:tr w14:paraId="57CD1141">
        <w:tblPrEx>
          <w:tblCellMar>
            <w:top w:w="0" w:type="dxa"/>
            <w:left w:w="108" w:type="dxa"/>
            <w:bottom w:w="0" w:type="dxa"/>
            <w:right w:w="108" w:type="dxa"/>
          </w:tblCellMar>
        </w:tblPrEx>
        <w:trPr>
          <w:trHeight w:val="850" w:hRule="atLeast"/>
          <w:jc w:val="center"/>
        </w:trPr>
        <w:tc>
          <w:tcPr>
            <w:tcW w:w="1242" w:type="dxa"/>
            <w:vMerge w:val="continue"/>
            <w:tcBorders>
              <w:top w:val="nil"/>
              <w:left w:val="single" w:color="000000" w:sz="4" w:space="0"/>
              <w:bottom w:val="single" w:color="000000" w:sz="4" w:space="0"/>
              <w:right w:val="single" w:color="000000" w:sz="4" w:space="0"/>
            </w:tcBorders>
            <w:noWrap w:val="0"/>
            <w:vAlign w:val="center"/>
          </w:tcPr>
          <w:p w14:paraId="473541C8">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p>
        </w:tc>
        <w:tc>
          <w:tcPr>
            <w:tcW w:w="5866" w:type="dxa"/>
            <w:tcBorders>
              <w:top w:val="nil"/>
              <w:left w:val="nil"/>
              <w:bottom w:val="single" w:color="000000" w:sz="4" w:space="0"/>
              <w:right w:val="single" w:color="000000" w:sz="4" w:space="0"/>
            </w:tcBorders>
            <w:noWrap w:val="0"/>
            <w:vAlign w:val="center"/>
          </w:tcPr>
          <w:p w14:paraId="2440A938">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符合教学大纲，内容充实，反映学科前沿。</w:t>
            </w:r>
          </w:p>
        </w:tc>
        <w:tc>
          <w:tcPr>
            <w:tcW w:w="1165" w:type="dxa"/>
            <w:tcBorders>
              <w:top w:val="nil"/>
              <w:left w:val="nil"/>
              <w:bottom w:val="single" w:color="000000" w:sz="4" w:space="0"/>
              <w:right w:val="single" w:color="000000" w:sz="4" w:space="0"/>
            </w:tcBorders>
            <w:noWrap w:val="0"/>
            <w:vAlign w:val="center"/>
          </w:tcPr>
          <w:p w14:paraId="6EFCD284">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w:t>
            </w:r>
          </w:p>
        </w:tc>
      </w:tr>
      <w:tr w14:paraId="5242682F">
        <w:tblPrEx>
          <w:tblCellMar>
            <w:top w:w="0" w:type="dxa"/>
            <w:left w:w="108" w:type="dxa"/>
            <w:bottom w:w="0" w:type="dxa"/>
            <w:right w:w="108" w:type="dxa"/>
          </w:tblCellMar>
        </w:tblPrEx>
        <w:trPr>
          <w:trHeight w:val="850" w:hRule="atLeast"/>
          <w:jc w:val="center"/>
        </w:trPr>
        <w:tc>
          <w:tcPr>
            <w:tcW w:w="1242" w:type="dxa"/>
            <w:vMerge w:val="continue"/>
            <w:tcBorders>
              <w:top w:val="nil"/>
              <w:left w:val="single" w:color="000000" w:sz="4" w:space="0"/>
              <w:bottom w:val="single" w:color="000000" w:sz="4" w:space="0"/>
              <w:right w:val="single" w:color="000000" w:sz="4" w:space="0"/>
            </w:tcBorders>
            <w:noWrap w:val="0"/>
            <w:vAlign w:val="center"/>
          </w:tcPr>
          <w:p w14:paraId="705187C3">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p>
        </w:tc>
        <w:tc>
          <w:tcPr>
            <w:tcW w:w="5866" w:type="dxa"/>
            <w:tcBorders>
              <w:top w:val="nil"/>
              <w:left w:val="nil"/>
              <w:bottom w:val="single" w:color="000000" w:sz="4" w:space="0"/>
              <w:right w:val="single" w:color="000000" w:sz="4" w:space="0"/>
            </w:tcBorders>
            <w:noWrap w:val="0"/>
            <w:vAlign w:val="center"/>
          </w:tcPr>
          <w:p w14:paraId="7E8495BB">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教学目标明确、任务清晰。</w:t>
            </w:r>
          </w:p>
        </w:tc>
        <w:tc>
          <w:tcPr>
            <w:tcW w:w="1165" w:type="dxa"/>
            <w:tcBorders>
              <w:top w:val="nil"/>
              <w:left w:val="nil"/>
              <w:bottom w:val="single" w:color="000000" w:sz="4" w:space="0"/>
              <w:right w:val="single" w:color="000000" w:sz="4" w:space="0"/>
            </w:tcBorders>
            <w:noWrap w:val="0"/>
            <w:vAlign w:val="center"/>
          </w:tcPr>
          <w:p w14:paraId="43739A61">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w:t>
            </w:r>
          </w:p>
        </w:tc>
      </w:tr>
      <w:tr w14:paraId="04529A18">
        <w:tblPrEx>
          <w:tblCellMar>
            <w:top w:w="0" w:type="dxa"/>
            <w:left w:w="108" w:type="dxa"/>
            <w:bottom w:w="0" w:type="dxa"/>
            <w:right w:w="108" w:type="dxa"/>
          </w:tblCellMar>
        </w:tblPrEx>
        <w:trPr>
          <w:trHeight w:val="850" w:hRule="atLeast"/>
          <w:jc w:val="center"/>
        </w:trPr>
        <w:tc>
          <w:tcPr>
            <w:tcW w:w="1242" w:type="dxa"/>
            <w:vMerge w:val="continue"/>
            <w:tcBorders>
              <w:top w:val="nil"/>
              <w:left w:val="single" w:color="000000" w:sz="4" w:space="0"/>
              <w:bottom w:val="single" w:color="000000" w:sz="4" w:space="0"/>
              <w:right w:val="single" w:color="000000" w:sz="4" w:space="0"/>
            </w:tcBorders>
            <w:noWrap w:val="0"/>
            <w:vAlign w:val="center"/>
          </w:tcPr>
          <w:p w14:paraId="2D6235A4">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p>
        </w:tc>
        <w:tc>
          <w:tcPr>
            <w:tcW w:w="5866" w:type="dxa"/>
            <w:tcBorders>
              <w:top w:val="nil"/>
              <w:left w:val="nil"/>
              <w:bottom w:val="single" w:color="000000" w:sz="4" w:space="0"/>
              <w:right w:val="single" w:color="000000" w:sz="4" w:space="0"/>
            </w:tcBorders>
            <w:noWrap w:val="0"/>
            <w:vAlign w:val="center"/>
          </w:tcPr>
          <w:p w14:paraId="0AB1FBA6">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准确把握课程的重点和难点，针对性强，</w:t>
            </w:r>
          </w:p>
        </w:tc>
        <w:tc>
          <w:tcPr>
            <w:tcW w:w="1165" w:type="dxa"/>
            <w:tcBorders>
              <w:top w:val="nil"/>
              <w:left w:val="nil"/>
              <w:bottom w:val="single" w:color="000000" w:sz="4" w:space="0"/>
              <w:right w:val="single" w:color="000000" w:sz="4" w:space="0"/>
            </w:tcBorders>
            <w:noWrap w:val="0"/>
            <w:vAlign w:val="center"/>
          </w:tcPr>
          <w:p w14:paraId="627A7FF0">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w:t>
            </w:r>
          </w:p>
        </w:tc>
      </w:tr>
      <w:tr w14:paraId="62A1FB01">
        <w:tblPrEx>
          <w:tblCellMar>
            <w:top w:w="0" w:type="dxa"/>
            <w:left w:w="108" w:type="dxa"/>
            <w:bottom w:w="0" w:type="dxa"/>
            <w:right w:w="108" w:type="dxa"/>
          </w:tblCellMar>
        </w:tblPrEx>
        <w:trPr>
          <w:trHeight w:val="850" w:hRule="atLeast"/>
          <w:jc w:val="center"/>
        </w:trPr>
        <w:tc>
          <w:tcPr>
            <w:tcW w:w="1242" w:type="dxa"/>
            <w:vMerge w:val="continue"/>
            <w:tcBorders>
              <w:top w:val="nil"/>
              <w:left w:val="single" w:color="000000" w:sz="4" w:space="0"/>
              <w:bottom w:val="single" w:color="000000" w:sz="4" w:space="0"/>
              <w:right w:val="single" w:color="000000" w:sz="4" w:space="0"/>
            </w:tcBorders>
            <w:noWrap w:val="0"/>
            <w:vAlign w:val="center"/>
          </w:tcPr>
          <w:p w14:paraId="737E822E">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p>
        </w:tc>
        <w:tc>
          <w:tcPr>
            <w:tcW w:w="5866" w:type="dxa"/>
            <w:tcBorders>
              <w:top w:val="nil"/>
              <w:left w:val="nil"/>
              <w:bottom w:val="single" w:color="000000" w:sz="4" w:space="0"/>
              <w:right w:val="single" w:color="000000" w:sz="4" w:space="0"/>
            </w:tcBorders>
            <w:noWrap w:val="0"/>
            <w:vAlign w:val="center"/>
          </w:tcPr>
          <w:p w14:paraId="7A428E92">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教学进程组织合理，方法手段运用恰当有效</w:t>
            </w:r>
          </w:p>
        </w:tc>
        <w:tc>
          <w:tcPr>
            <w:tcW w:w="1165" w:type="dxa"/>
            <w:tcBorders>
              <w:top w:val="nil"/>
              <w:left w:val="nil"/>
              <w:bottom w:val="single" w:color="000000" w:sz="4" w:space="0"/>
              <w:right w:val="single" w:color="000000" w:sz="4" w:space="0"/>
            </w:tcBorders>
            <w:noWrap w:val="0"/>
            <w:vAlign w:val="center"/>
          </w:tcPr>
          <w:p w14:paraId="39C448D5">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4</w:t>
            </w:r>
          </w:p>
        </w:tc>
      </w:tr>
      <w:tr w14:paraId="68EC85B1">
        <w:tblPrEx>
          <w:tblCellMar>
            <w:top w:w="0" w:type="dxa"/>
            <w:left w:w="108" w:type="dxa"/>
            <w:bottom w:w="0" w:type="dxa"/>
            <w:right w:w="108" w:type="dxa"/>
          </w:tblCellMar>
        </w:tblPrEx>
        <w:trPr>
          <w:trHeight w:val="850" w:hRule="atLeast"/>
          <w:jc w:val="center"/>
        </w:trPr>
        <w:tc>
          <w:tcPr>
            <w:tcW w:w="1242" w:type="dxa"/>
            <w:vMerge w:val="continue"/>
            <w:tcBorders>
              <w:top w:val="nil"/>
              <w:left w:val="single" w:color="000000" w:sz="4" w:space="0"/>
              <w:bottom w:val="single" w:color="000000" w:sz="4" w:space="0"/>
              <w:right w:val="single" w:color="000000" w:sz="4" w:space="0"/>
            </w:tcBorders>
            <w:noWrap w:val="0"/>
            <w:vAlign w:val="center"/>
          </w:tcPr>
          <w:p w14:paraId="5639DB4E">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p>
        </w:tc>
        <w:tc>
          <w:tcPr>
            <w:tcW w:w="5866" w:type="dxa"/>
            <w:tcBorders>
              <w:top w:val="single" w:color="000000" w:sz="4" w:space="0"/>
              <w:left w:val="nil"/>
              <w:bottom w:val="single" w:color="000000" w:sz="4" w:space="0"/>
              <w:right w:val="single" w:color="000000" w:sz="4" w:space="0"/>
            </w:tcBorders>
            <w:noWrap w:val="0"/>
            <w:vAlign w:val="center"/>
          </w:tcPr>
          <w:p w14:paraId="253CA268">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文字表达准确、简洁，阐述清楚。</w:t>
            </w:r>
          </w:p>
        </w:tc>
        <w:tc>
          <w:tcPr>
            <w:tcW w:w="1165" w:type="dxa"/>
            <w:tcBorders>
              <w:top w:val="nil"/>
              <w:left w:val="nil"/>
              <w:bottom w:val="single" w:color="000000" w:sz="4" w:space="0"/>
              <w:right w:val="single" w:color="000000" w:sz="4" w:space="0"/>
            </w:tcBorders>
            <w:noWrap w:val="0"/>
            <w:vAlign w:val="center"/>
          </w:tcPr>
          <w:p w14:paraId="475B195B">
            <w:pPr>
              <w:widowControl/>
              <w:kinsoku w:val="0"/>
              <w:autoSpaceDE w:val="0"/>
              <w:autoSpaceDN w:val="0"/>
              <w:adjustRightInd w:val="0"/>
              <w:snapToGrid w:val="0"/>
              <w:spacing w:before="276" w:after="0" w:afterLines="0" w:line="219" w:lineRule="auto"/>
              <w:ind w:left="161"/>
              <w:jc w:val="center"/>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snapToGrid w:val="0"/>
                <w:color w:val="000000"/>
                <w:kern w:val="0"/>
                <w:sz w:val="28"/>
                <w:szCs w:val="28"/>
                <w:lang w:eastAsia="en-US"/>
              </w:rPr>
              <w:t>2</w:t>
            </w:r>
          </w:p>
        </w:tc>
      </w:tr>
    </w:tbl>
    <w:p w14:paraId="44B34114">
      <w:pPr>
        <w:spacing w:line="600" w:lineRule="exact"/>
        <w:ind w:firstLine="640" w:firstLineChars="200"/>
        <w:textAlignment w:val="auto"/>
        <w:rPr>
          <w:rFonts w:hint="eastAsia" w:ascii="仿宋_GB2312" w:hAnsi="仿宋_GB2312" w:eastAsia="仿宋_GB2312" w:cs="仿宋_GB2312"/>
          <w:color w:val="auto"/>
          <w:sz w:val="32"/>
          <w:szCs w:val="32"/>
        </w:rPr>
        <w:sectPr>
          <w:pgSz w:w="11906" w:h="16838"/>
          <w:pgMar w:top="1814" w:right="1418" w:bottom="1417" w:left="1474" w:header="851" w:footer="992" w:gutter="0"/>
          <w:pgNumType w:fmt="decimal"/>
          <w:cols w:space="720" w:num="1"/>
          <w:docGrid w:type="lines" w:linePitch="312" w:charSpace="0"/>
        </w:sectPr>
      </w:pPr>
    </w:p>
    <w:p w14:paraId="2A15575A">
      <w:pP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-2</w:t>
      </w:r>
    </w:p>
    <w:p w14:paraId="3B862AAB">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Cs/>
          <w:color w:val="000000"/>
          <w:kern w:val="0"/>
          <w:sz w:val="44"/>
          <w:szCs w:val="44"/>
          <w:lang w:val="en-US" w:eastAsia="zh-CN"/>
        </w:rPr>
        <w:t>三亚学院</w:t>
      </w:r>
      <w:r>
        <w:rPr>
          <w:rFonts w:hint="eastAsia" w:ascii="方正小标宋_GBK" w:hAnsi="方正小标宋_GBK" w:eastAsia="方正小标宋_GBK" w:cs="方正小标宋_GBK"/>
          <w:bCs/>
          <w:color w:val="000000"/>
          <w:kern w:val="0"/>
          <w:sz w:val="44"/>
          <w:szCs w:val="44"/>
        </w:rPr>
        <w:t>教师教学竞赛</w:t>
      </w:r>
      <w:r>
        <w:rPr>
          <w:rFonts w:hint="eastAsia" w:ascii="方正小标宋_GBK" w:hAnsi="方正小标宋_GBK" w:eastAsia="方正小标宋_GBK" w:cs="方正小标宋_GBK"/>
          <w:bCs/>
          <w:color w:val="000000"/>
          <w:kern w:val="0"/>
          <w:sz w:val="44"/>
          <w:szCs w:val="44"/>
          <w:lang w:val="en-US" w:eastAsia="zh-CN"/>
        </w:rPr>
        <w:t>青年教师赛道</w:t>
      </w:r>
    </w:p>
    <w:p w14:paraId="624D14DE">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课堂教学评分细则</w:t>
      </w:r>
    </w:p>
    <w:p w14:paraId="0C0F6285">
      <w:pPr>
        <w:spacing w:line="480" w:lineRule="exact"/>
        <w:jc w:val="center"/>
        <w:rPr>
          <w:rFonts w:hint="eastAsia" w:ascii="仿宋" w:hAnsi="仿宋" w:eastAsia="仿宋" w:cs="仿宋"/>
          <w:bCs/>
          <w:color w:val="000000"/>
          <w:kern w:val="0"/>
          <w:sz w:val="28"/>
          <w:szCs w:val="28"/>
        </w:rPr>
      </w:pPr>
      <w:r>
        <w:rPr>
          <w:rFonts w:hint="eastAsia" w:ascii="仿宋" w:hAnsi="仿宋" w:eastAsia="仿宋" w:cs="仿宋"/>
          <w:color w:val="000000"/>
          <w:kern w:val="0"/>
          <w:sz w:val="32"/>
          <w:szCs w:val="32"/>
        </w:rPr>
        <w:t>（满分75分）</w:t>
      </w:r>
    </w:p>
    <w:tbl>
      <w:tblPr>
        <w:tblStyle w:val="4"/>
        <w:tblW w:w="0" w:type="auto"/>
        <w:jc w:val="center"/>
        <w:tblLayout w:type="fixed"/>
        <w:tblCellMar>
          <w:top w:w="0" w:type="dxa"/>
          <w:left w:w="108" w:type="dxa"/>
          <w:bottom w:w="0" w:type="dxa"/>
          <w:right w:w="108" w:type="dxa"/>
        </w:tblCellMar>
      </w:tblPr>
      <w:tblGrid>
        <w:gridCol w:w="963"/>
        <w:gridCol w:w="1285"/>
        <w:gridCol w:w="5714"/>
        <w:gridCol w:w="876"/>
      </w:tblGrid>
      <w:tr w14:paraId="239ABE72">
        <w:tblPrEx>
          <w:tblCellMar>
            <w:top w:w="0" w:type="dxa"/>
            <w:left w:w="108" w:type="dxa"/>
            <w:bottom w:w="0" w:type="dxa"/>
            <w:right w:w="108" w:type="dxa"/>
          </w:tblCellMar>
        </w:tblPrEx>
        <w:trPr>
          <w:trHeight w:val="627" w:hRule="atLeast"/>
          <w:jc w:val="center"/>
        </w:trPr>
        <w:tc>
          <w:tcPr>
            <w:tcW w:w="963" w:type="dxa"/>
            <w:tcBorders>
              <w:top w:val="single" w:color="000000" w:sz="4" w:space="0"/>
              <w:left w:val="single" w:color="000000" w:sz="4" w:space="0"/>
              <w:bottom w:val="single" w:color="000000" w:sz="4" w:space="0"/>
              <w:right w:val="single" w:color="000000" w:sz="4" w:space="0"/>
            </w:tcBorders>
            <w:noWrap w:val="0"/>
            <w:vAlign w:val="center"/>
          </w:tcPr>
          <w:p w14:paraId="0ACB3D5F">
            <w:pPr>
              <w:spacing w:line="30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项目</w:t>
            </w:r>
          </w:p>
        </w:tc>
        <w:tc>
          <w:tcPr>
            <w:tcW w:w="6999" w:type="dxa"/>
            <w:gridSpan w:val="2"/>
            <w:tcBorders>
              <w:top w:val="single" w:color="000000" w:sz="4" w:space="0"/>
              <w:left w:val="nil"/>
              <w:bottom w:val="single" w:color="000000" w:sz="4" w:space="0"/>
              <w:right w:val="single" w:color="000000" w:sz="4" w:space="0"/>
            </w:tcBorders>
            <w:noWrap w:val="0"/>
            <w:vAlign w:val="center"/>
          </w:tcPr>
          <w:p w14:paraId="4A2B6A62">
            <w:pPr>
              <w:spacing w:line="30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评测要求</w:t>
            </w:r>
          </w:p>
        </w:tc>
        <w:tc>
          <w:tcPr>
            <w:tcW w:w="876" w:type="dxa"/>
            <w:tcBorders>
              <w:top w:val="single" w:color="000000" w:sz="4" w:space="0"/>
              <w:left w:val="nil"/>
              <w:bottom w:val="single" w:color="000000" w:sz="4" w:space="0"/>
              <w:right w:val="single" w:color="000000" w:sz="4" w:space="0"/>
            </w:tcBorders>
            <w:noWrap w:val="0"/>
            <w:vAlign w:val="center"/>
          </w:tcPr>
          <w:p w14:paraId="65EDD4E2">
            <w:pPr>
              <w:spacing w:line="300" w:lineRule="exact"/>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分值</w:t>
            </w:r>
          </w:p>
        </w:tc>
      </w:tr>
      <w:tr w14:paraId="1E0928EF">
        <w:tblPrEx>
          <w:tblCellMar>
            <w:top w:w="0" w:type="dxa"/>
            <w:left w:w="108" w:type="dxa"/>
            <w:bottom w:w="0" w:type="dxa"/>
            <w:right w:w="108" w:type="dxa"/>
          </w:tblCellMar>
        </w:tblPrEx>
        <w:trPr>
          <w:trHeight w:val="479" w:hRule="exact"/>
          <w:jc w:val="center"/>
        </w:trPr>
        <w:tc>
          <w:tcPr>
            <w:tcW w:w="963" w:type="dxa"/>
            <w:vMerge w:val="restart"/>
            <w:tcBorders>
              <w:top w:val="nil"/>
              <w:left w:val="single" w:color="000000" w:sz="4" w:space="0"/>
              <w:bottom w:val="single" w:color="000000" w:sz="4" w:space="0"/>
              <w:right w:val="single" w:color="000000" w:sz="4" w:space="0"/>
            </w:tcBorders>
            <w:noWrap w:val="0"/>
            <w:vAlign w:val="center"/>
          </w:tcPr>
          <w:p w14:paraId="75B66B7A">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课堂</w:t>
            </w:r>
          </w:p>
          <w:p w14:paraId="5576955F">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教学</w:t>
            </w:r>
          </w:p>
        </w:tc>
        <w:tc>
          <w:tcPr>
            <w:tcW w:w="1285" w:type="dxa"/>
            <w:vMerge w:val="restart"/>
            <w:tcBorders>
              <w:top w:val="nil"/>
              <w:left w:val="nil"/>
              <w:bottom w:val="single" w:color="000000" w:sz="4" w:space="0"/>
              <w:right w:val="single" w:color="000000" w:sz="4" w:space="0"/>
            </w:tcBorders>
            <w:noWrap w:val="0"/>
            <w:vAlign w:val="center"/>
          </w:tcPr>
          <w:p w14:paraId="244AF199">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教学</w:t>
            </w:r>
          </w:p>
          <w:p w14:paraId="448AB42C">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内容</w:t>
            </w:r>
          </w:p>
          <w:p w14:paraId="4901E358">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(30分)</w:t>
            </w:r>
          </w:p>
        </w:tc>
        <w:tc>
          <w:tcPr>
            <w:tcW w:w="5714" w:type="dxa"/>
            <w:tcBorders>
              <w:top w:val="single" w:color="000000" w:sz="4" w:space="0"/>
              <w:left w:val="nil"/>
              <w:bottom w:val="single" w:color="000000" w:sz="4" w:space="0"/>
              <w:right w:val="single" w:color="000000" w:sz="4" w:space="0"/>
            </w:tcBorders>
            <w:noWrap w:val="0"/>
            <w:vAlign w:val="center"/>
          </w:tcPr>
          <w:p w14:paraId="5E8CAD84">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贯彻立德树人的具体要求,突出</w:t>
            </w:r>
            <w:r>
              <w:rPr>
                <w:rFonts w:hint="eastAsia" w:ascii="仿宋_GB2312" w:hAnsi="仿宋_GB2312" w:eastAsia="仿宋_GB2312" w:cs="仿宋_GB2312"/>
                <w:color w:val="000000"/>
                <w:kern w:val="0"/>
                <w:sz w:val="28"/>
                <w:szCs w:val="28"/>
                <w:lang w:eastAsia="zh-CN"/>
              </w:rPr>
              <w:t>课程思政</w:t>
            </w:r>
            <w:r>
              <w:rPr>
                <w:rFonts w:hint="eastAsia" w:ascii="仿宋_GB2312" w:hAnsi="仿宋_GB2312" w:eastAsia="仿宋_GB2312" w:cs="仿宋_GB2312"/>
                <w:color w:val="000000"/>
                <w:kern w:val="0"/>
                <w:sz w:val="28"/>
                <w:szCs w:val="28"/>
              </w:rPr>
              <w:t>。</w:t>
            </w:r>
          </w:p>
        </w:tc>
        <w:tc>
          <w:tcPr>
            <w:tcW w:w="876" w:type="dxa"/>
            <w:tcBorders>
              <w:top w:val="single" w:color="000000" w:sz="4" w:space="0"/>
              <w:left w:val="nil"/>
              <w:bottom w:val="single" w:color="000000" w:sz="4" w:space="0"/>
              <w:right w:val="single" w:color="000000" w:sz="4" w:space="0"/>
            </w:tcBorders>
            <w:noWrap w:val="0"/>
            <w:vAlign w:val="center"/>
          </w:tcPr>
          <w:p w14:paraId="6F00C4E7">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r>
      <w:tr w14:paraId="119ACA2F">
        <w:tblPrEx>
          <w:tblCellMar>
            <w:top w:w="0" w:type="dxa"/>
            <w:left w:w="108" w:type="dxa"/>
            <w:bottom w:w="0" w:type="dxa"/>
            <w:right w:w="108" w:type="dxa"/>
          </w:tblCellMar>
        </w:tblPrEx>
        <w:trPr>
          <w:trHeight w:val="455" w:hRule="exac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72D0949E">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191E9FB8">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33F11C8E">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理论联系实际，符合学生的特点。</w:t>
            </w:r>
          </w:p>
        </w:tc>
        <w:tc>
          <w:tcPr>
            <w:tcW w:w="876" w:type="dxa"/>
            <w:tcBorders>
              <w:top w:val="single" w:color="000000" w:sz="4" w:space="0"/>
              <w:left w:val="nil"/>
              <w:bottom w:val="single" w:color="000000" w:sz="4" w:space="0"/>
              <w:right w:val="single" w:color="000000" w:sz="4" w:space="0"/>
            </w:tcBorders>
            <w:noWrap w:val="0"/>
            <w:vAlign w:val="center"/>
          </w:tcPr>
          <w:p w14:paraId="25BA48E2">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r>
      <w:tr w14:paraId="06D11776">
        <w:tblPrEx>
          <w:tblCellMar>
            <w:top w:w="0" w:type="dxa"/>
            <w:left w:w="108" w:type="dxa"/>
            <w:bottom w:w="0" w:type="dxa"/>
            <w:right w:w="108" w:type="dxa"/>
          </w:tblCellMar>
        </w:tblPrEx>
        <w:trPr>
          <w:trHeight w:val="766"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0DFC47D4">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7E5C9334">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5A0405A1">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注重学术性，内容充实，信息量充分，渗透专业思想，为教学目标服务。</w:t>
            </w:r>
          </w:p>
        </w:tc>
        <w:tc>
          <w:tcPr>
            <w:tcW w:w="876" w:type="dxa"/>
            <w:tcBorders>
              <w:top w:val="single" w:color="000000" w:sz="4" w:space="0"/>
              <w:left w:val="nil"/>
              <w:bottom w:val="single" w:color="000000" w:sz="4" w:space="0"/>
              <w:right w:val="single" w:color="000000" w:sz="4" w:space="0"/>
            </w:tcBorders>
            <w:noWrap w:val="0"/>
            <w:vAlign w:val="center"/>
          </w:tcPr>
          <w:p w14:paraId="451D6161">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r>
      <w:tr w14:paraId="6BE8DBE0">
        <w:tblPrEx>
          <w:tblCellMar>
            <w:top w:w="0" w:type="dxa"/>
            <w:left w:w="108" w:type="dxa"/>
            <w:bottom w:w="0" w:type="dxa"/>
            <w:right w:w="108" w:type="dxa"/>
          </w:tblCellMar>
        </w:tblPrEx>
        <w:trPr>
          <w:trHeight w:val="761"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0C0370A9">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1E768615">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72E476B9">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反映或联系学科发展新思想、新概念、新成果。</w:t>
            </w:r>
          </w:p>
        </w:tc>
        <w:tc>
          <w:tcPr>
            <w:tcW w:w="876" w:type="dxa"/>
            <w:tcBorders>
              <w:top w:val="single" w:color="000000" w:sz="4" w:space="0"/>
              <w:left w:val="nil"/>
              <w:bottom w:val="single" w:color="000000" w:sz="4" w:space="0"/>
              <w:right w:val="single" w:color="000000" w:sz="4" w:space="0"/>
            </w:tcBorders>
            <w:noWrap w:val="0"/>
            <w:vAlign w:val="center"/>
          </w:tcPr>
          <w:p w14:paraId="47F0FD05">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24D15976">
        <w:tblPrEx>
          <w:tblCellMar>
            <w:top w:w="0" w:type="dxa"/>
            <w:left w:w="108" w:type="dxa"/>
            <w:bottom w:w="0" w:type="dxa"/>
            <w:right w:w="108" w:type="dxa"/>
          </w:tblCellMar>
        </w:tblPrEx>
        <w:trPr>
          <w:trHeight w:val="758"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2E7E754B">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56822264">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6710BDC8">
            <w:pPr>
              <w:spacing w:line="300" w:lineRule="exact"/>
              <w:rPr>
                <w:rFonts w:hint="eastAsia" w:ascii="仿宋_GB2312" w:hAnsi="仿宋_GB2312" w:eastAsia="仿宋_GB2312" w:cs="仿宋_GB2312"/>
                <w:color w:val="000000"/>
                <w:spacing w:val="-16"/>
                <w:kern w:val="0"/>
                <w:sz w:val="28"/>
                <w:szCs w:val="28"/>
              </w:rPr>
            </w:pPr>
            <w:r>
              <w:rPr>
                <w:rFonts w:hint="eastAsia" w:ascii="仿宋_GB2312" w:hAnsi="仿宋_GB2312" w:eastAsia="仿宋_GB2312" w:cs="仿宋_GB2312"/>
                <w:color w:val="000000"/>
                <w:spacing w:val="-16"/>
                <w:kern w:val="0"/>
                <w:sz w:val="28"/>
                <w:szCs w:val="28"/>
              </w:rPr>
              <w:t>重点突出，条理清楚，内容承前启后，循序渐进。</w:t>
            </w:r>
          </w:p>
        </w:tc>
        <w:tc>
          <w:tcPr>
            <w:tcW w:w="876" w:type="dxa"/>
            <w:tcBorders>
              <w:top w:val="single" w:color="000000" w:sz="4" w:space="0"/>
              <w:left w:val="nil"/>
              <w:bottom w:val="single" w:color="000000" w:sz="4" w:space="0"/>
              <w:right w:val="single" w:color="000000" w:sz="4" w:space="0"/>
            </w:tcBorders>
            <w:noWrap w:val="0"/>
            <w:vAlign w:val="center"/>
          </w:tcPr>
          <w:p w14:paraId="4F91DB8B">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w:t>
            </w:r>
          </w:p>
        </w:tc>
      </w:tr>
      <w:tr w14:paraId="5D8FC464">
        <w:tblPrEx>
          <w:tblCellMar>
            <w:top w:w="0" w:type="dxa"/>
            <w:left w:w="108" w:type="dxa"/>
            <w:bottom w:w="0" w:type="dxa"/>
            <w:right w:w="108" w:type="dxa"/>
          </w:tblCellMar>
        </w:tblPrEx>
        <w:trPr>
          <w:trHeight w:val="757"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707227EB">
            <w:pPr>
              <w:spacing w:line="300" w:lineRule="exact"/>
              <w:jc w:val="center"/>
              <w:rPr>
                <w:rFonts w:hint="eastAsia" w:ascii="仿宋_GB2312" w:hAnsi="仿宋_GB2312" w:eastAsia="仿宋_GB2312" w:cs="仿宋_GB2312"/>
                <w:color w:val="000000"/>
                <w:kern w:val="0"/>
                <w:sz w:val="28"/>
                <w:szCs w:val="28"/>
              </w:rPr>
            </w:pPr>
          </w:p>
        </w:tc>
        <w:tc>
          <w:tcPr>
            <w:tcW w:w="1285" w:type="dxa"/>
            <w:vMerge w:val="restart"/>
            <w:tcBorders>
              <w:top w:val="nil"/>
              <w:left w:val="nil"/>
              <w:bottom w:val="single" w:color="000000" w:sz="4" w:space="0"/>
              <w:right w:val="single" w:color="000000" w:sz="4" w:space="0"/>
            </w:tcBorders>
            <w:noWrap w:val="0"/>
            <w:vAlign w:val="center"/>
          </w:tcPr>
          <w:p w14:paraId="5CA595D3">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教学</w:t>
            </w:r>
          </w:p>
          <w:p w14:paraId="790C4E9B">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组织</w:t>
            </w:r>
          </w:p>
          <w:p w14:paraId="7B9846E3">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(30分)</w:t>
            </w:r>
          </w:p>
        </w:tc>
        <w:tc>
          <w:tcPr>
            <w:tcW w:w="5714" w:type="dxa"/>
            <w:tcBorders>
              <w:top w:val="single" w:color="000000" w:sz="4" w:space="0"/>
              <w:left w:val="nil"/>
              <w:bottom w:val="single" w:color="000000" w:sz="4" w:space="0"/>
              <w:right w:val="single" w:color="000000" w:sz="4" w:space="0"/>
            </w:tcBorders>
            <w:noWrap w:val="0"/>
            <w:vAlign w:val="center"/>
          </w:tcPr>
          <w:p w14:paraId="03270144">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教学过程安排合理，方法运用灵活、恰当，教学设计方案体现完整。</w:t>
            </w:r>
          </w:p>
        </w:tc>
        <w:tc>
          <w:tcPr>
            <w:tcW w:w="876" w:type="dxa"/>
            <w:tcBorders>
              <w:top w:val="single" w:color="000000" w:sz="4" w:space="0"/>
              <w:left w:val="nil"/>
              <w:bottom w:val="single" w:color="000000" w:sz="4" w:space="0"/>
              <w:right w:val="single" w:color="000000" w:sz="4" w:space="0"/>
            </w:tcBorders>
            <w:noWrap w:val="0"/>
            <w:vAlign w:val="center"/>
          </w:tcPr>
          <w:p w14:paraId="7520D8AE">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r>
      <w:tr w14:paraId="7F8A2DDB">
        <w:tblPrEx>
          <w:tblCellMar>
            <w:top w:w="0" w:type="dxa"/>
            <w:left w:w="108" w:type="dxa"/>
            <w:bottom w:w="0" w:type="dxa"/>
            <w:right w:w="108" w:type="dxa"/>
          </w:tblCellMar>
        </w:tblPrEx>
        <w:trPr>
          <w:trHeight w:val="765"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72C703B5">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03D5BE74">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55100965">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启发性强，能有效调动学生思维和学习积极性。</w:t>
            </w:r>
          </w:p>
        </w:tc>
        <w:tc>
          <w:tcPr>
            <w:tcW w:w="876" w:type="dxa"/>
            <w:tcBorders>
              <w:top w:val="single" w:color="000000" w:sz="4" w:space="0"/>
              <w:left w:val="nil"/>
              <w:bottom w:val="single" w:color="000000" w:sz="4" w:space="0"/>
              <w:right w:val="single" w:color="000000" w:sz="4" w:space="0"/>
            </w:tcBorders>
            <w:noWrap w:val="0"/>
            <w:vAlign w:val="center"/>
          </w:tcPr>
          <w:p w14:paraId="17111FB5">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r>
      <w:tr w14:paraId="6E4121EC">
        <w:tblPrEx>
          <w:tblCellMar>
            <w:top w:w="0" w:type="dxa"/>
            <w:left w:w="108" w:type="dxa"/>
            <w:bottom w:w="0" w:type="dxa"/>
            <w:right w:w="108" w:type="dxa"/>
          </w:tblCellMar>
        </w:tblPrEx>
        <w:trPr>
          <w:trHeight w:val="450"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2840E70F">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6FE3E1FF">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640D52C2">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教学时间安排合理，课堂应变能力强。</w:t>
            </w:r>
          </w:p>
        </w:tc>
        <w:tc>
          <w:tcPr>
            <w:tcW w:w="876" w:type="dxa"/>
            <w:tcBorders>
              <w:top w:val="single" w:color="000000" w:sz="4" w:space="0"/>
              <w:left w:val="nil"/>
              <w:bottom w:val="single" w:color="000000" w:sz="4" w:space="0"/>
              <w:right w:val="single" w:color="000000" w:sz="4" w:space="0"/>
            </w:tcBorders>
            <w:noWrap w:val="0"/>
            <w:vAlign w:val="center"/>
          </w:tcPr>
          <w:p w14:paraId="2E410E34">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52739CCB">
        <w:tblPrEx>
          <w:tblCellMar>
            <w:top w:w="0" w:type="dxa"/>
            <w:left w:w="108" w:type="dxa"/>
            <w:bottom w:w="0" w:type="dxa"/>
            <w:right w:w="108" w:type="dxa"/>
          </w:tblCellMar>
        </w:tblPrEx>
        <w:trPr>
          <w:trHeight w:val="450"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3046EC2D">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3507F81A">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58FC230B">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熟练、有效地运用多媒体等现代教学手段。</w:t>
            </w:r>
          </w:p>
        </w:tc>
        <w:tc>
          <w:tcPr>
            <w:tcW w:w="876" w:type="dxa"/>
            <w:tcBorders>
              <w:top w:val="single" w:color="000000" w:sz="4" w:space="0"/>
              <w:left w:val="nil"/>
              <w:bottom w:val="single" w:color="000000" w:sz="4" w:space="0"/>
              <w:right w:val="single" w:color="000000" w:sz="4" w:space="0"/>
            </w:tcBorders>
            <w:noWrap w:val="0"/>
            <w:vAlign w:val="center"/>
          </w:tcPr>
          <w:p w14:paraId="7DCF3627">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r>
      <w:tr w14:paraId="0FF68C57">
        <w:tblPrEx>
          <w:tblCellMar>
            <w:top w:w="0" w:type="dxa"/>
            <w:left w:w="108" w:type="dxa"/>
            <w:bottom w:w="0" w:type="dxa"/>
            <w:right w:w="108" w:type="dxa"/>
          </w:tblCellMar>
        </w:tblPrEx>
        <w:trPr>
          <w:trHeight w:val="1076"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36D08020">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7F17E744">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43793827">
            <w:pPr>
              <w:spacing w:line="300" w:lineRule="exact"/>
              <w:rPr>
                <w:rFonts w:hint="eastAsia" w:ascii="仿宋_GB2312" w:hAnsi="仿宋_GB2312" w:eastAsia="仿宋_GB2312" w:cs="仿宋_GB2312"/>
                <w:color w:val="000000"/>
                <w:spacing w:val="-16"/>
                <w:kern w:val="0"/>
                <w:sz w:val="28"/>
                <w:szCs w:val="28"/>
              </w:rPr>
            </w:pPr>
            <w:r>
              <w:rPr>
                <w:rFonts w:hint="eastAsia" w:ascii="仿宋_GB2312" w:hAnsi="仿宋_GB2312" w:eastAsia="仿宋_GB2312" w:cs="仿宋_GB2312"/>
                <w:color w:val="000000"/>
                <w:spacing w:val="-16"/>
                <w:kern w:val="0"/>
                <w:sz w:val="28"/>
                <w:szCs w:val="28"/>
              </w:rPr>
              <w:t>板书设计与教学内容紧密联系、结构合理，板书与多媒体相配合，简洁、工整、美观、大小适当。</w:t>
            </w:r>
          </w:p>
        </w:tc>
        <w:tc>
          <w:tcPr>
            <w:tcW w:w="876" w:type="dxa"/>
            <w:tcBorders>
              <w:top w:val="single" w:color="000000" w:sz="4" w:space="0"/>
              <w:left w:val="nil"/>
              <w:bottom w:val="single" w:color="000000" w:sz="4" w:space="0"/>
              <w:right w:val="single" w:color="000000" w:sz="4" w:space="0"/>
            </w:tcBorders>
            <w:noWrap w:val="0"/>
            <w:vAlign w:val="center"/>
          </w:tcPr>
          <w:p w14:paraId="69D90C9C">
            <w:pPr>
              <w:spacing w:line="300" w:lineRule="exact"/>
              <w:jc w:val="center"/>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3</w:t>
            </w:r>
          </w:p>
        </w:tc>
      </w:tr>
      <w:tr w14:paraId="495121E5">
        <w:tblPrEx>
          <w:tblCellMar>
            <w:top w:w="0" w:type="dxa"/>
            <w:left w:w="108" w:type="dxa"/>
            <w:bottom w:w="0" w:type="dxa"/>
            <w:right w:w="108" w:type="dxa"/>
          </w:tblCellMar>
        </w:tblPrEx>
        <w:trPr>
          <w:trHeight w:val="773" w:hRule="exac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25AAF40D">
            <w:pPr>
              <w:spacing w:line="300" w:lineRule="exact"/>
              <w:jc w:val="center"/>
              <w:rPr>
                <w:rFonts w:hint="eastAsia" w:ascii="仿宋_GB2312" w:hAnsi="仿宋_GB2312" w:eastAsia="仿宋_GB2312" w:cs="仿宋_GB2312"/>
                <w:color w:val="000000"/>
                <w:kern w:val="0"/>
                <w:sz w:val="28"/>
                <w:szCs w:val="28"/>
              </w:rPr>
            </w:pPr>
          </w:p>
        </w:tc>
        <w:tc>
          <w:tcPr>
            <w:tcW w:w="1285" w:type="dxa"/>
            <w:vMerge w:val="restart"/>
            <w:tcBorders>
              <w:top w:val="nil"/>
              <w:left w:val="nil"/>
              <w:bottom w:val="single" w:color="000000" w:sz="4" w:space="0"/>
              <w:right w:val="single" w:color="000000" w:sz="4" w:space="0"/>
            </w:tcBorders>
            <w:noWrap w:val="0"/>
            <w:vAlign w:val="center"/>
          </w:tcPr>
          <w:p w14:paraId="55B8DF07">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语言</w:t>
            </w:r>
          </w:p>
          <w:p w14:paraId="027C71F5">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教态</w:t>
            </w:r>
          </w:p>
          <w:p w14:paraId="64114281">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(10分)</w:t>
            </w:r>
          </w:p>
        </w:tc>
        <w:tc>
          <w:tcPr>
            <w:tcW w:w="5714" w:type="dxa"/>
            <w:tcBorders>
              <w:top w:val="single" w:color="000000" w:sz="4" w:space="0"/>
              <w:left w:val="nil"/>
              <w:bottom w:val="single" w:color="000000" w:sz="4" w:space="0"/>
              <w:right w:val="single" w:color="000000" w:sz="4" w:space="0"/>
            </w:tcBorders>
            <w:noWrap w:val="0"/>
            <w:vAlign w:val="center"/>
          </w:tcPr>
          <w:p w14:paraId="5424F90D">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普通话讲课，语言清晰、流畅、准确、生动，语速节奏恰当。</w:t>
            </w:r>
          </w:p>
        </w:tc>
        <w:tc>
          <w:tcPr>
            <w:tcW w:w="876" w:type="dxa"/>
            <w:tcBorders>
              <w:top w:val="single" w:color="000000" w:sz="4" w:space="0"/>
              <w:left w:val="nil"/>
              <w:bottom w:val="single" w:color="000000" w:sz="4" w:space="0"/>
              <w:right w:val="single" w:color="000000" w:sz="4" w:space="0"/>
            </w:tcBorders>
            <w:noWrap w:val="0"/>
            <w:vAlign w:val="center"/>
          </w:tcPr>
          <w:p w14:paraId="314C7444">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r>
      <w:tr w14:paraId="73E10B2E">
        <w:tblPrEx>
          <w:tblCellMar>
            <w:top w:w="0" w:type="dxa"/>
            <w:left w:w="108" w:type="dxa"/>
            <w:bottom w:w="0" w:type="dxa"/>
            <w:right w:w="108" w:type="dxa"/>
          </w:tblCellMar>
        </w:tblPrEx>
        <w:trPr>
          <w:trHeight w:val="466"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78A4F596">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557C325A">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3BFB1985">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肢体语言运用合理、恰当，教态自然大方。</w:t>
            </w:r>
          </w:p>
        </w:tc>
        <w:tc>
          <w:tcPr>
            <w:tcW w:w="876" w:type="dxa"/>
            <w:tcBorders>
              <w:top w:val="single" w:color="000000" w:sz="4" w:space="0"/>
              <w:left w:val="nil"/>
              <w:bottom w:val="single" w:color="000000" w:sz="4" w:space="0"/>
              <w:right w:val="single" w:color="000000" w:sz="4" w:space="0"/>
            </w:tcBorders>
            <w:noWrap w:val="0"/>
            <w:vAlign w:val="center"/>
          </w:tcPr>
          <w:p w14:paraId="6BE705AE">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6E58FB3A">
        <w:tblPrEx>
          <w:tblCellMar>
            <w:top w:w="0" w:type="dxa"/>
            <w:left w:w="108" w:type="dxa"/>
            <w:bottom w:w="0" w:type="dxa"/>
            <w:right w:w="108" w:type="dxa"/>
          </w:tblCellMar>
        </w:tblPrEx>
        <w:trPr>
          <w:trHeight w:val="466"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260D8C90">
            <w:pPr>
              <w:spacing w:line="300" w:lineRule="exact"/>
              <w:jc w:val="center"/>
              <w:rPr>
                <w:rFonts w:hint="eastAsia" w:ascii="仿宋_GB2312" w:hAnsi="仿宋_GB2312" w:eastAsia="仿宋_GB2312" w:cs="仿宋_GB2312"/>
                <w:color w:val="000000"/>
                <w:kern w:val="0"/>
                <w:sz w:val="28"/>
                <w:szCs w:val="28"/>
              </w:rPr>
            </w:pPr>
          </w:p>
        </w:tc>
        <w:tc>
          <w:tcPr>
            <w:tcW w:w="1285" w:type="dxa"/>
            <w:vMerge w:val="continue"/>
            <w:tcBorders>
              <w:top w:val="nil"/>
              <w:left w:val="nil"/>
              <w:bottom w:val="single" w:color="000000" w:sz="4" w:space="0"/>
              <w:right w:val="single" w:color="000000" w:sz="4" w:space="0"/>
            </w:tcBorders>
            <w:noWrap w:val="0"/>
            <w:vAlign w:val="center"/>
          </w:tcPr>
          <w:p w14:paraId="049236E2">
            <w:pPr>
              <w:spacing w:line="300" w:lineRule="exact"/>
              <w:jc w:val="center"/>
              <w:rPr>
                <w:rFonts w:hint="eastAsia" w:ascii="仿宋_GB2312" w:hAnsi="仿宋_GB2312" w:eastAsia="仿宋_GB2312" w:cs="仿宋_GB2312"/>
                <w:color w:val="000000"/>
                <w:kern w:val="0"/>
                <w:sz w:val="28"/>
                <w:szCs w:val="28"/>
              </w:rPr>
            </w:pPr>
          </w:p>
        </w:tc>
        <w:tc>
          <w:tcPr>
            <w:tcW w:w="5714" w:type="dxa"/>
            <w:tcBorders>
              <w:top w:val="single" w:color="000000" w:sz="4" w:space="0"/>
              <w:left w:val="nil"/>
              <w:bottom w:val="single" w:color="000000" w:sz="4" w:space="0"/>
              <w:right w:val="single" w:color="000000" w:sz="4" w:space="0"/>
            </w:tcBorders>
            <w:noWrap w:val="0"/>
            <w:vAlign w:val="center"/>
          </w:tcPr>
          <w:p w14:paraId="3D123354">
            <w:pPr>
              <w:spacing w:line="3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教态仪表自然得体，精神饱满，亲和力强。</w:t>
            </w:r>
          </w:p>
        </w:tc>
        <w:tc>
          <w:tcPr>
            <w:tcW w:w="876" w:type="dxa"/>
            <w:tcBorders>
              <w:top w:val="single" w:color="000000" w:sz="4" w:space="0"/>
              <w:left w:val="nil"/>
              <w:bottom w:val="single" w:color="000000" w:sz="4" w:space="0"/>
              <w:right w:val="single" w:color="000000" w:sz="4" w:space="0"/>
            </w:tcBorders>
            <w:noWrap w:val="0"/>
            <w:vAlign w:val="center"/>
          </w:tcPr>
          <w:p w14:paraId="3A10FE5A">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14:paraId="3ABB8EB6">
        <w:tblPrEx>
          <w:tblCellMar>
            <w:top w:w="0" w:type="dxa"/>
            <w:left w:w="108" w:type="dxa"/>
            <w:bottom w:w="0" w:type="dxa"/>
            <w:right w:w="108" w:type="dxa"/>
          </w:tblCellMar>
        </w:tblPrEx>
        <w:trPr>
          <w:trHeight w:val="1039" w:hRule="atLeast"/>
          <w:jc w:val="center"/>
        </w:trPr>
        <w:tc>
          <w:tcPr>
            <w:tcW w:w="963" w:type="dxa"/>
            <w:vMerge w:val="continue"/>
            <w:tcBorders>
              <w:top w:val="nil"/>
              <w:left w:val="single" w:color="000000" w:sz="4" w:space="0"/>
              <w:bottom w:val="single" w:color="000000" w:sz="4" w:space="0"/>
              <w:right w:val="single" w:color="000000" w:sz="4" w:space="0"/>
            </w:tcBorders>
            <w:noWrap w:val="0"/>
            <w:vAlign w:val="center"/>
          </w:tcPr>
          <w:p w14:paraId="6D82F8D2">
            <w:pPr>
              <w:spacing w:line="300" w:lineRule="exact"/>
              <w:jc w:val="center"/>
              <w:rPr>
                <w:rFonts w:hint="eastAsia" w:ascii="仿宋_GB2312" w:hAnsi="仿宋_GB2312" w:eastAsia="仿宋_GB2312" w:cs="仿宋_GB2312"/>
                <w:color w:val="000000"/>
                <w:kern w:val="0"/>
                <w:sz w:val="28"/>
                <w:szCs w:val="28"/>
              </w:rPr>
            </w:pPr>
          </w:p>
        </w:tc>
        <w:tc>
          <w:tcPr>
            <w:tcW w:w="1285" w:type="dxa"/>
            <w:tcBorders>
              <w:top w:val="single" w:color="000000" w:sz="4" w:space="0"/>
              <w:left w:val="nil"/>
              <w:bottom w:val="single" w:color="000000" w:sz="4" w:space="0"/>
              <w:right w:val="nil"/>
            </w:tcBorders>
            <w:noWrap w:val="0"/>
            <w:vAlign w:val="center"/>
          </w:tcPr>
          <w:p w14:paraId="2A1D08B8">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教学</w:t>
            </w:r>
          </w:p>
          <w:p w14:paraId="009EB880">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特色</w:t>
            </w:r>
          </w:p>
          <w:p w14:paraId="05188A46">
            <w:pPr>
              <w:spacing w:line="3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(5分)</w:t>
            </w:r>
          </w:p>
        </w:tc>
        <w:tc>
          <w:tcPr>
            <w:tcW w:w="5714" w:type="dxa"/>
            <w:tcBorders>
              <w:top w:val="single" w:color="000000" w:sz="4" w:space="0"/>
              <w:left w:val="single" w:color="000000" w:sz="4" w:space="0"/>
              <w:bottom w:val="single" w:color="000000" w:sz="4" w:space="0"/>
              <w:right w:val="single" w:color="000000" w:sz="4" w:space="0"/>
            </w:tcBorders>
            <w:noWrap w:val="0"/>
            <w:vAlign w:val="center"/>
          </w:tcPr>
          <w:p w14:paraId="48CE1B57">
            <w:pPr>
              <w:spacing w:line="300" w:lineRule="exact"/>
              <w:rPr>
                <w:rFonts w:hint="eastAsia" w:ascii="仿宋_GB2312" w:hAnsi="仿宋_GB2312" w:eastAsia="仿宋_GB2312" w:cs="仿宋_GB2312"/>
                <w:color w:val="000000"/>
                <w:spacing w:val="-16"/>
                <w:kern w:val="0"/>
                <w:sz w:val="28"/>
                <w:szCs w:val="28"/>
              </w:rPr>
            </w:pPr>
            <w:r>
              <w:rPr>
                <w:rFonts w:hint="eastAsia" w:ascii="仿宋_GB2312" w:hAnsi="仿宋_GB2312" w:eastAsia="仿宋_GB2312" w:cs="仿宋_GB2312"/>
                <w:color w:val="000000"/>
                <w:spacing w:val="-16"/>
                <w:kern w:val="0"/>
                <w:sz w:val="28"/>
                <w:szCs w:val="28"/>
              </w:rPr>
              <w:t>教学理念先进、风格突出、感染力强、教学效果好。</w:t>
            </w:r>
          </w:p>
        </w:tc>
        <w:tc>
          <w:tcPr>
            <w:tcW w:w="876" w:type="dxa"/>
            <w:tcBorders>
              <w:top w:val="single" w:color="000000" w:sz="4" w:space="0"/>
              <w:left w:val="nil"/>
              <w:bottom w:val="single" w:color="000000" w:sz="4" w:space="0"/>
              <w:right w:val="single" w:color="000000" w:sz="4" w:space="0"/>
            </w:tcBorders>
            <w:noWrap w:val="0"/>
            <w:vAlign w:val="center"/>
          </w:tcPr>
          <w:p w14:paraId="5F7BAADF">
            <w:pPr>
              <w:spacing w:line="3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r>
    </w:tbl>
    <w:p w14:paraId="1CDA2440">
      <w:pPr>
        <w:spacing w:line="600" w:lineRule="exact"/>
        <w:ind w:firstLine="640" w:firstLineChars="200"/>
        <w:textAlignment w:val="auto"/>
        <w:rPr>
          <w:rFonts w:hint="eastAsia" w:ascii="仿宋_GB2312" w:hAnsi="仿宋_GB2312" w:eastAsia="仿宋_GB2312" w:cs="仿宋_GB2312"/>
          <w:color w:val="auto"/>
          <w:sz w:val="32"/>
          <w:szCs w:val="32"/>
        </w:rPr>
        <w:sectPr>
          <w:pgSz w:w="11906" w:h="16838"/>
          <w:pgMar w:top="1814" w:right="1418" w:bottom="1417" w:left="1474" w:header="851" w:footer="992" w:gutter="0"/>
          <w:pgNumType w:fmt="decimal"/>
          <w:cols w:space="720" w:num="1"/>
          <w:docGrid w:type="lines" w:linePitch="312" w:charSpace="0"/>
        </w:sectPr>
      </w:pPr>
    </w:p>
    <w:p w14:paraId="50B7A773">
      <w:pP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-3</w:t>
      </w:r>
    </w:p>
    <w:p w14:paraId="38E241F1">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Cs/>
          <w:color w:val="000000"/>
          <w:kern w:val="0"/>
          <w:sz w:val="44"/>
          <w:szCs w:val="44"/>
          <w:lang w:val="en-US" w:eastAsia="zh-CN"/>
        </w:rPr>
        <w:t>三亚学院</w:t>
      </w:r>
      <w:r>
        <w:rPr>
          <w:rFonts w:hint="eastAsia" w:ascii="方正小标宋_GBK" w:hAnsi="方正小标宋_GBK" w:eastAsia="方正小标宋_GBK" w:cs="方正小标宋_GBK"/>
          <w:bCs/>
          <w:color w:val="000000"/>
          <w:kern w:val="0"/>
          <w:sz w:val="44"/>
          <w:szCs w:val="44"/>
        </w:rPr>
        <w:t>教师教学竞赛</w:t>
      </w:r>
      <w:r>
        <w:rPr>
          <w:rFonts w:hint="eastAsia" w:ascii="方正小标宋_GBK" w:hAnsi="方正小标宋_GBK" w:eastAsia="方正小标宋_GBK" w:cs="方正小标宋_GBK"/>
          <w:bCs/>
          <w:color w:val="000000"/>
          <w:kern w:val="0"/>
          <w:sz w:val="44"/>
          <w:szCs w:val="44"/>
          <w:lang w:val="en-US" w:eastAsia="zh-CN"/>
        </w:rPr>
        <w:t>青年教师赛道</w:t>
      </w:r>
    </w:p>
    <w:p w14:paraId="777F0AC1">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教学反思评分细则</w:t>
      </w:r>
    </w:p>
    <w:p w14:paraId="349C4066">
      <w:pPr>
        <w:spacing w:line="48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(满分5分)</w:t>
      </w:r>
    </w:p>
    <w:tbl>
      <w:tblPr>
        <w:tblStyle w:val="4"/>
        <w:tblW w:w="0" w:type="auto"/>
        <w:jc w:val="center"/>
        <w:tblLayout w:type="fixed"/>
        <w:tblCellMar>
          <w:top w:w="0" w:type="dxa"/>
          <w:left w:w="108" w:type="dxa"/>
          <w:bottom w:w="0" w:type="dxa"/>
          <w:right w:w="108" w:type="dxa"/>
        </w:tblCellMar>
      </w:tblPr>
      <w:tblGrid>
        <w:gridCol w:w="1532"/>
        <w:gridCol w:w="4904"/>
        <w:gridCol w:w="1388"/>
      </w:tblGrid>
      <w:tr w14:paraId="64C8FF63">
        <w:tblPrEx>
          <w:tblCellMar>
            <w:top w:w="0" w:type="dxa"/>
            <w:left w:w="108" w:type="dxa"/>
            <w:bottom w:w="0" w:type="dxa"/>
            <w:right w:w="108" w:type="dxa"/>
          </w:tblCellMar>
        </w:tblPrEx>
        <w:trPr>
          <w:trHeight w:val="748" w:hRule="atLeast"/>
          <w:jc w:val="center"/>
        </w:trPr>
        <w:tc>
          <w:tcPr>
            <w:tcW w:w="1532" w:type="dxa"/>
            <w:tcBorders>
              <w:top w:val="single" w:color="000000" w:sz="4" w:space="0"/>
              <w:left w:val="single" w:color="000000" w:sz="4" w:space="0"/>
              <w:bottom w:val="single" w:color="000000" w:sz="4" w:space="0"/>
              <w:right w:val="single" w:color="000000" w:sz="4" w:space="0"/>
            </w:tcBorders>
            <w:noWrap w:val="0"/>
            <w:vAlign w:val="center"/>
          </w:tcPr>
          <w:p w14:paraId="061DD51F">
            <w:pPr>
              <w:widowControl/>
              <w:spacing w:line="500" w:lineRule="exact"/>
              <w:jc w:val="center"/>
              <w:rPr>
                <w:rFonts w:hint="eastAsia" w:ascii="仿宋_GB2312" w:hAnsi="仿宋_GB2312" w:eastAsia="仿宋_GB2312" w:cs="仿宋_GB2312"/>
                <w:b/>
                <w:bCs w:val="0"/>
                <w:color w:val="000000"/>
                <w:kern w:val="0"/>
                <w:sz w:val="28"/>
                <w:szCs w:val="28"/>
              </w:rPr>
            </w:pPr>
            <w:r>
              <w:rPr>
                <w:rFonts w:hint="eastAsia" w:ascii="仿宋_GB2312" w:hAnsi="仿宋_GB2312" w:eastAsia="仿宋_GB2312" w:cs="仿宋_GB2312"/>
                <w:b/>
                <w:bCs w:val="0"/>
                <w:color w:val="000000"/>
                <w:kern w:val="0"/>
                <w:sz w:val="28"/>
                <w:szCs w:val="28"/>
              </w:rPr>
              <w:t>项目</w:t>
            </w:r>
          </w:p>
        </w:tc>
        <w:tc>
          <w:tcPr>
            <w:tcW w:w="4904" w:type="dxa"/>
            <w:tcBorders>
              <w:top w:val="single" w:color="000000" w:sz="4" w:space="0"/>
              <w:left w:val="nil"/>
              <w:bottom w:val="single" w:color="000000" w:sz="4" w:space="0"/>
              <w:right w:val="single" w:color="000000" w:sz="4" w:space="0"/>
            </w:tcBorders>
            <w:noWrap w:val="0"/>
            <w:vAlign w:val="center"/>
          </w:tcPr>
          <w:p w14:paraId="3DC007A0">
            <w:pPr>
              <w:widowControl/>
              <w:spacing w:line="500" w:lineRule="exact"/>
              <w:jc w:val="center"/>
              <w:rPr>
                <w:rFonts w:hint="eastAsia" w:ascii="仿宋_GB2312" w:hAnsi="仿宋_GB2312" w:eastAsia="仿宋_GB2312" w:cs="仿宋_GB2312"/>
                <w:b/>
                <w:bCs w:val="0"/>
                <w:color w:val="000000"/>
                <w:kern w:val="0"/>
                <w:sz w:val="28"/>
                <w:szCs w:val="28"/>
              </w:rPr>
            </w:pPr>
            <w:r>
              <w:rPr>
                <w:rFonts w:hint="eastAsia" w:ascii="仿宋_GB2312" w:hAnsi="仿宋_GB2312" w:eastAsia="仿宋_GB2312" w:cs="仿宋_GB2312"/>
                <w:b/>
                <w:bCs w:val="0"/>
                <w:color w:val="000000"/>
                <w:kern w:val="0"/>
                <w:sz w:val="28"/>
                <w:szCs w:val="28"/>
              </w:rPr>
              <w:t>评测要求</w:t>
            </w:r>
          </w:p>
        </w:tc>
        <w:tc>
          <w:tcPr>
            <w:tcW w:w="1388" w:type="dxa"/>
            <w:tcBorders>
              <w:top w:val="single" w:color="000000" w:sz="4" w:space="0"/>
              <w:left w:val="nil"/>
              <w:bottom w:val="single" w:color="000000" w:sz="4" w:space="0"/>
              <w:right w:val="single" w:color="000000" w:sz="4" w:space="0"/>
            </w:tcBorders>
            <w:noWrap w:val="0"/>
            <w:vAlign w:val="center"/>
          </w:tcPr>
          <w:p w14:paraId="451C611C">
            <w:pPr>
              <w:widowControl/>
              <w:spacing w:line="500" w:lineRule="exact"/>
              <w:jc w:val="center"/>
              <w:rPr>
                <w:rFonts w:hint="eastAsia" w:ascii="仿宋_GB2312" w:hAnsi="仿宋_GB2312" w:eastAsia="仿宋_GB2312" w:cs="仿宋_GB2312"/>
                <w:b/>
                <w:bCs w:val="0"/>
                <w:color w:val="000000"/>
                <w:kern w:val="0"/>
                <w:sz w:val="28"/>
                <w:szCs w:val="28"/>
              </w:rPr>
            </w:pPr>
            <w:r>
              <w:rPr>
                <w:rFonts w:hint="eastAsia" w:ascii="仿宋_GB2312" w:hAnsi="仿宋_GB2312" w:eastAsia="仿宋_GB2312" w:cs="仿宋_GB2312"/>
                <w:b/>
                <w:bCs w:val="0"/>
                <w:color w:val="000000"/>
                <w:kern w:val="0"/>
                <w:sz w:val="28"/>
                <w:szCs w:val="28"/>
              </w:rPr>
              <w:t>分值</w:t>
            </w:r>
          </w:p>
        </w:tc>
      </w:tr>
      <w:tr w14:paraId="24A59FD1">
        <w:tblPrEx>
          <w:tblCellMar>
            <w:top w:w="0" w:type="dxa"/>
            <w:left w:w="108" w:type="dxa"/>
            <w:bottom w:w="0" w:type="dxa"/>
            <w:right w:w="108" w:type="dxa"/>
          </w:tblCellMar>
        </w:tblPrEx>
        <w:trPr>
          <w:trHeight w:val="2017" w:hRule="atLeast"/>
          <w:jc w:val="center"/>
        </w:trPr>
        <w:tc>
          <w:tcPr>
            <w:tcW w:w="1532" w:type="dxa"/>
            <w:tcBorders>
              <w:top w:val="single" w:color="000000" w:sz="4" w:space="0"/>
              <w:left w:val="single" w:color="000000" w:sz="4" w:space="0"/>
              <w:bottom w:val="single" w:color="000000" w:sz="4" w:space="0"/>
              <w:right w:val="single" w:color="000000" w:sz="4" w:space="0"/>
            </w:tcBorders>
            <w:noWrap w:val="0"/>
            <w:vAlign w:val="center"/>
          </w:tcPr>
          <w:p w14:paraId="40CA90C0">
            <w:pPr>
              <w:widowControl/>
              <w:spacing w:line="5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教学</w:t>
            </w:r>
          </w:p>
          <w:p w14:paraId="777057CA">
            <w:pPr>
              <w:widowControl/>
              <w:spacing w:line="5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反思</w:t>
            </w:r>
          </w:p>
        </w:tc>
        <w:tc>
          <w:tcPr>
            <w:tcW w:w="4904" w:type="dxa"/>
            <w:tcBorders>
              <w:top w:val="single" w:color="000000" w:sz="4" w:space="0"/>
              <w:left w:val="nil"/>
              <w:bottom w:val="single" w:color="000000" w:sz="4" w:space="0"/>
              <w:right w:val="single" w:color="000000" w:sz="4" w:space="0"/>
            </w:tcBorders>
            <w:noWrap w:val="0"/>
            <w:vAlign w:val="center"/>
          </w:tcPr>
          <w:p w14:paraId="440FF5BC">
            <w:pPr>
              <w:widowControl/>
              <w:spacing w:line="50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从教学理念、教学方法、教学过程三方面着手，做到实事求是、思路清晰、观点明确、文理通顺，有感而发。</w:t>
            </w:r>
          </w:p>
        </w:tc>
        <w:tc>
          <w:tcPr>
            <w:tcW w:w="1388" w:type="dxa"/>
            <w:tcBorders>
              <w:top w:val="single" w:color="000000" w:sz="4" w:space="0"/>
              <w:left w:val="nil"/>
              <w:bottom w:val="single" w:color="000000" w:sz="4" w:space="0"/>
              <w:right w:val="single" w:color="000000" w:sz="4" w:space="0"/>
            </w:tcBorders>
            <w:noWrap w:val="0"/>
            <w:vAlign w:val="center"/>
          </w:tcPr>
          <w:p w14:paraId="341D44FC">
            <w:pPr>
              <w:widowControl/>
              <w:spacing w:line="50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r>
    </w:tbl>
    <w:p w14:paraId="24CD8664">
      <w:pPr>
        <w:spacing w:line="600" w:lineRule="exact"/>
        <w:ind w:firstLine="640" w:firstLineChars="200"/>
        <w:textAlignment w:val="auto"/>
        <w:rPr>
          <w:rFonts w:hint="eastAsia" w:ascii="仿宋_GB2312" w:hAnsi="仿宋_GB2312" w:eastAsia="仿宋_GB2312" w:cs="仿宋_GB2312"/>
          <w:color w:val="auto"/>
          <w:sz w:val="32"/>
          <w:szCs w:val="32"/>
        </w:rPr>
      </w:pPr>
    </w:p>
    <w:p w14:paraId="25C41904"/>
    <w:p w14:paraId="06D6AA4D"/>
    <w:p w14:paraId="409B2DE4"/>
    <w:p w14:paraId="2D2999C5"/>
    <w:p w14:paraId="1F015E04"/>
    <w:p w14:paraId="3E0E81B8"/>
    <w:p w14:paraId="2E954F7F"/>
    <w:p w14:paraId="7A13AC52"/>
    <w:p w14:paraId="20E55301"/>
    <w:p w14:paraId="2EC2F382"/>
    <w:p w14:paraId="5F844041"/>
    <w:p w14:paraId="5A41C887"/>
    <w:p w14:paraId="132365EF"/>
    <w:p w14:paraId="427B807F"/>
    <w:p w14:paraId="7900BB30"/>
    <w:p w14:paraId="5823D63D"/>
    <w:p w14:paraId="4AB3474F"/>
    <w:p w14:paraId="4E391585"/>
    <w:p w14:paraId="7424EFF7"/>
    <w:p w14:paraId="4ED33CF9"/>
    <w:p w14:paraId="3EE92BF2"/>
    <w:p w14:paraId="587E4D5F">
      <w:pPr>
        <w:rPr>
          <w:rFonts w:hint="eastAsia" w:ascii="仿宋" w:hAnsi="仿宋" w:eastAsia="仿宋" w:cs="仿宋"/>
          <w:color w:val="000000"/>
          <w:sz w:val="32"/>
          <w:szCs w:val="32"/>
        </w:rPr>
      </w:pPr>
    </w:p>
    <w:p w14:paraId="0209529A">
      <w:pPr>
        <w:rPr>
          <w:rFonts w:hint="eastAsia" w:ascii="仿宋" w:hAnsi="仿宋" w:eastAsia="仿宋" w:cs="仿宋"/>
          <w:color w:val="000000"/>
          <w:sz w:val="32"/>
          <w:szCs w:val="32"/>
        </w:rPr>
      </w:pPr>
    </w:p>
    <w:p w14:paraId="012D351A">
      <w:pP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附件</w:t>
      </w:r>
      <w:r>
        <w:rPr>
          <w:rFonts w:hint="eastAsia" w:ascii="仿宋" w:hAnsi="仿宋" w:eastAsia="仿宋" w:cs="仿宋"/>
          <w:color w:val="000000"/>
          <w:sz w:val="32"/>
          <w:szCs w:val="32"/>
          <w:lang w:val="en-US" w:eastAsia="zh-CN"/>
        </w:rPr>
        <w:t>1-4</w:t>
      </w:r>
    </w:p>
    <w:p w14:paraId="45134A80">
      <w:pPr>
        <w:keepNext w:val="0"/>
        <w:keepLines w:val="0"/>
        <w:pageBreakBefore w:val="0"/>
        <w:widowControl w:val="0"/>
        <w:kinsoku/>
        <w:wordWrap/>
        <w:overflowPunct/>
        <w:topLinePunct w:val="0"/>
        <w:autoSpaceDE/>
        <w:autoSpaceDN/>
        <w:bidi w:val="0"/>
        <w:adjustRightInd/>
        <w:snapToGrid w:val="0"/>
        <w:spacing w:before="0" w:beforeLines="0" w:after="0" w:afterLines="0" w:line="700" w:lineRule="exact"/>
        <w:ind w:left="0" w:leftChars="0" w:right="0" w:rightChars="0" w:firstLine="0" w:firstLineChars="0"/>
        <w:jc w:val="center"/>
        <w:textAlignment w:val="auto"/>
        <w:outlineLvl w:val="9"/>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Cs/>
          <w:color w:val="000000"/>
          <w:kern w:val="0"/>
          <w:sz w:val="44"/>
          <w:szCs w:val="44"/>
          <w:lang w:val="en-US" w:eastAsia="zh-CN"/>
        </w:rPr>
        <w:t>三亚学院</w:t>
      </w:r>
      <w:r>
        <w:rPr>
          <w:rFonts w:hint="eastAsia" w:ascii="方正小标宋_GBK" w:hAnsi="方正小标宋_GBK" w:eastAsia="方正小标宋_GBK" w:cs="方正小标宋_GBK"/>
          <w:bCs/>
          <w:color w:val="000000"/>
          <w:kern w:val="0"/>
          <w:sz w:val="44"/>
          <w:szCs w:val="44"/>
        </w:rPr>
        <w:t>教师教学竞赛</w:t>
      </w:r>
      <w:r>
        <w:rPr>
          <w:rFonts w:hint="eastAsia" w:ascii="方正小标宋_GBK" w:hAnsi="方正小标宋_GBK" w:eastAsia="方正小标宋_GBK" w:cs="方正小标宋_GBK"/>
          <w:bCs/>
          <w:color w:val="000000"/>
          <w:kern w:val="0"/>
          <w:sz w:val="44"/>
          <w:szCs w:val="44"/>
          <w:lang w:val="en-US" w:eastAsia="zh-CN"/>
        </w:rPr>
        <w:t>青年教师赛道</w:t>
      </w:r>
    </w:p>
    <w:p w14:paraId="3AD8ACF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违纪违规处理办法</w:t>
      </w:r>
    </w:p>
    <w:p w14:paraId="4F754AE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未按规范格式提交竞赛材料的，酌情扣0.5—2分。</w:t>
      </w:r>
    </w:p>
    <w:p w14:paraId="7AF988C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教学设计和课堂教学节段PPT中出现选手姓名、所属学校等个人信息泄露的，酌情扣0.5—2分。其中：泄露信息数量在1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10个的扣0.5分；数量在11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20个的扣1分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数量在21个及以上的扣1.5分；存在驳回修改后仍有再犯行为的，扣2分。</w:t>
      </w:r>
    </w:p>
    <w:p w14:paraId="6199BA7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教学设计和课堂教学节段PPT中，地图中存在横图、竖图使用不当、不规范的，扣1分；存在领土、九段线缺失等主权相关问题的，扣2分。</w:t>
      </w:r>
    </w:p>
    <w:p w14:paraId="7CD70CDC">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教学展示过程中出现选手姓名、所属学校等个人信息泄露的，个人信息泄露次数在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—2次的扣0.5分；3次及以上的，扣2分。</w:t>
      </w:r>
    </w:p>
    <w:p w14:paraId="6EA70B9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违反竞赛纪律，酌情扣0.5—2分，情节特别严重的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取消选手参赛资格。</w:t>
      </w:r>
    </w:p>
    <w:p w14:paraId="00E144B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对于参赛课件知识点角度单一，课件内容和结构逻辑高度雷同、高度集中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侵犯他人知识产权成果等违反教学规律行为的，将由评委会视情况予以扣分处理。情节特别严重</w:t>
      </w:r>
      <w:r>
        <w:rPr>
          <w:rFonts w:hint="eastAsia" w:ascii="仿宋_GB2312" w:hAnsi="仿宋_GB2312" w:eastAsia="仿宋_GB2312" w:cs="仿宋_GB2312"/>
          <w:spacing w:val="3"/>
          <w:sz w:val="32"/>
          <w:szCs w:val="32"/>
        </w:rPr>
        <w:t>的，取消选手参赛资格。</w:t>
      </w:r>
    </w:p>
    <w:p w14:paraId="20CF135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七、教学设计和课堂教学过程中，选手阐释、讲解存在政治立场与意识形态问题的，取消参赛资格。</w:t>
      </w:r>
    </w:p>
    <w:p w14:paraId="7FEE58D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八、其他违纪违规情况。</w:t>
      </w:r>
    </w:p>
    <w:p w14:paraId="41D9B161">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违纪违规情况经决赛评审委员会认定后予以处理。</w:t>
      </w:r>
    </w:p>
    <w:p w14:paraId="0E3F7F4C">
      <w:pPr>
        <w:rPr>
          <w:rFonts w:hint="default"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CE7ED19-D531-44F5-BFE5-CCD269C3F403}"/>
  </w:font>
  <w:font w:name="仿宋_GB2312">
    <w:panose1 w:val="02010609030101010101"/>
    <w:charset w:val="86"/>
    <w:family w:val="modern"/>
    <w:pitch w:val="default"/>
    <w:sig w:usb0="00000001" w:usb1="080E0000" w:usb2="00000000" w:usb3="00000000" w:csb0="00040000" w:csb1="00000000"/>
    <w:embedRegular r:id="rId2" w:fontKey="{3875C5DA-9E2C-4E6F-AAF7-B078C7883761}"/>
  </w:font>
  <w:font w:name="方正小标宋_GBK">
    <w:panose1 w:val="02000000000000000000"/>
    <w:charset w:val="86"/>
    <w:family w:val="script"/>
    <w:pitch w:val="default"/>
    <w:sig w:usb0="A00002BF" w:usb1="38CF7CFA" w:usb2="00082016" w:usb3="00000000" w:csb0="00040001" w:csb1="00000000"/>
    <w:embedRegular r:id="rId3" w:fontKey="{C2D88C3C-B2D4-4F7C-BE94-D2D75636CCB6}"/>
  </w:font>
  <w:font w:name="仿宋">
    <w:panose1 w:val="02010609060101010101"/>
    <w:charset w:val="86"/>
    <w:family w:val="auto"/>
    <w:pitch w:val="default"/>
    <w:sig w:usb0="800002BF" w:usb1="38CF7CFA" w:usb2="00000016" w:usb3="00000000" w:csb0="00040001" w:csb1="00000000"/>
    <w:embedRegular r:id="rId4" w:fontKey="{98D8F323-1579-4F5A-A0E0-745E8AA4ACE7}"/>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4Njk5YzdiMzRmMzE0MmMyZDRmYTQ4Y2YzOTg4YzgifQ=="/>
  </w:docVars>
  <w:rsids>
    <w:rsidRoot w:val="00000000"/>
    <w:rsid w:val="0250265B"/>
    <w:rsid w:val="079C6862"/>
    <w:rsid w:val="09FE0C04"/>
    <w:rsid w:val="0B3C4221"/>
    <w:rsid w:val="0B9329CD"/>
    <w:rsid w:val="17D07147"/>
    <w:rsid w:val="1B3C6459"/>
    <w:rsid w:val="1D642021"/>
    <w:rsid w:val="1E4E6054"/>
    <w:rsid w:val="20990A45"/>
    <w:rsid w:val="22105417"/>
    <w:rsid w:val="253936F8"/>
    <w:rsid w:val="37A01685"/>
    <w:rsid w:val="3A2D0F66"/>
    <w:rsid w:val="3B037C21"/>
    <w:rsid w:val="3E892BA7"/>
    <w:rsid w:val="41175B2C"/>
    <w:rsid w:val="43436109"/>
    <w:rsid w:val="490E3457"/>
    <w:rsid w:val="49AD5AB1"/>
    <w:rsid w:val="54524BD1"/>
    <w:rsid w:val="55385F91"/>
    <w:rsid w:val="58940B4E"/>
    <w:rsid w:val="5AF96577"/>
    <w:rsid w:val="675A6D60"/>
    <w:rsid w:val="6ABC73B6"/>
    <w:rsid w:val="71131A24"/>
    <w:rsid w:val="79BA116F"/>
    <w:rsid w:val="79FE1428"/>
    <w:rsid w:val="7BDF1B67"/>
    <w:rsid w:val="7C7A4E08"/>
    <w:rsid w:val="7DFC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afterLines="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95"/>
      <w:szCs w:val="9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2623</Words>
  <Characters>2759</Characters>
  <Lines>0</Lines>
  <Paragraphs>0</Paragraphs>
  <TotalTime>6</TotalTime>
  <ScaleCrop>false</ScaleCrop>
  <LinksUpToDate>false</LinksUpToDate>
  <CharactersWithSpaces>2771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2024-04-10T07:24:00Z</dcterms:created>
  <dc:creator>Administrator</dc:creator>
  <cp:lastModifiedBy>高艳利</cp:lastModifiedBy>
  <cp:lastPrinted>2026-01-14T03:12:00Z</cp:lastPrinted>
  <dcterms:modified xsi:type="dcterms:W3CDTF">2026-01-14T08:05:26Z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EE402939F9C540559032053F8FAFCD7D_12</vt:lpwstr>
  </property>
  <property fmtid="{D5CDD505-2E9C-101B-9397-08002B2CF9AE}" pid="4" name="KSOTemplateDocerSaveRecord">
    <vt:lpwstr>eyJoZGlkIjoiZTk0YTkwMWUwOTFkNzE0YTAwMjM4YmMzMWM0NzU0ZTciLCJ1c2VySWQiOiIxNTQwOTg5OTk3In0=</vt:lpwstr>
  </property>
</Properties>
</file>